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78C" w:rsidRDefault="0098578C" w:rsidP="00651642">
      <w:pPr>
        <w:jc w:val="center"/>
      </w:pPr>
      <w:r w:rsidRPr="0098578C">
        <w:rPr>
          <w:noProof/>
          <w:lang w:eastAsia="fr-FR"/>
        </w:rPr>
        <w:drawing>
          <wp:inline distT="0" distB="0" distL="0" distR="0" wp14:anchorId="37AA6480" wp14:editId="1EDE5FB7">
            <wp:extent cx="2504226" cy="914791"/>
            <wp:effectExtent l="0" t="0" r="0" b="0"/>
            <wp:docPr id="4"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3"/>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03464" cy="914513"/>
                    </a:xfrm>
                    <a:prstGeom prst="rect">
                      <a:avLst/>
                    </a:prstGeom>
                  </pic:spPr>
                </pic:pic>
              </a:graphicData>
            </a:graphic>
          </wp:inline>
        </w:drawing>
      </w:r>
    </w:p>
    <w:p w:rsidR="0098578C" w:rsidRDefault="0098578C" w:rsidP="00651642">
      <w:pPr>
        <w:jc w:val="center"/>
      </w:pPr>
    </w:p>
    <w:p w:rsidR="00CD2C59" w:rsidRPr="0098578C" w:rsidRDefault="0098578C" w:rsidP="0098578C">
      <w:pPr>
        <w:rPr>
          <w:b/>
          <w:u w:val="single"/>
        </w:rPr>
      </w:pPr>
      <w:r w:rsidRPr="0098578C">
        <w:rPr>
          <w:b/>
          <w:u w:val="single"/>
        </w:rPr>
        <w:t xml:space="preserve">Compte rendu de l’assemblée générale du </w:t>
      </w:r>
      <w:r w:rsidR="00A3656D" w:rsidRPr="0098578C">
        <w:rPr>
          <w:b/>
          <w:u w:val="single"/>
        </w:rPr>
        <w:t>Samedi 14 mars 15h à Tarare</w:t>
      </w:r>
    </w:p>
    <w:p w:rsidR="0098578C" w:rsidRDefault="0098578C" w:rsidP="0078100A">
      <w:pPr>
        <w:spacing w:after="0" w:line="240" w:lineRule="auto"/>
        <w:jc w:val="both"/>
      </w:pPr>
      <w:r>
        <w:t xml:space="preserve">Etaient </w:t>
      </w:r>
      <w:r w:rsidR="00A3656D">
        <w:t>Présent</w:t>
      </w:r>
      <w:r>
        <w:t>e</w:t>
      </w:r>
      <w:r w:rsidR="00A3656D">
        <w:t xml:space="preserve">s : </w:t>
      </w:r>
      <w:r w:rsidR="00BF749C">
        <w:t xml:space="preserve">13 personnes  </w:t>
      </w:r>
      <w:r>
        <w:t>plus 2 personnes par Skype et 15 personnes représentées par pouvoir.</w:t>
      </w:r>
    </w:p>
    <w:p w:rsidR="0098578C" w:rsidRDefault="006B49AB" w:rsidP="0078100A">
      <w:pPr>
        <w:spacing w:after="0" w:line="240" w:lineRule="auto"/>
        <w:jc w:val="both"/>
      </w:pPr>
      <w:r>
        <w:t xml:space="preserve">Des remerciements sont adressés aux </w:t>
      </w:r>
      <w:r w:rsidR="00BF749C">
        <w:t xml:space="preserve"> présents et à ceux qui ont donné leur pouvoir</w:t>
      </w:r>
      <w:r>
        <w:t>.</w:t>
      </w:r>
      <w:r w:rsidR="0098578C">
        <w:t xml:space="preserve"> </w:t>
      </w:r>
    </w:p>
    <w:p w:rsidR="0098578C" w:rsidRDefault="006B49AB" w:rsidP="0078100A">
      <w:pPr>
        <w:spacing w:after="0" w:line="240" w:lineRule="auto"/>
        <w:jc w:val="both"/>
      </w:pPr>
      <w:r w:rsidRPr="006B49AB">
        <w:t>Une</w:t>
      </w:r>
      <w:r w:rsidR="0078100A" w:rsidRPr="0078100A">
        <w:t xml:space="preserve"> </w:t>
      </w:r>
      <w:r w:rsidR="00E1171D">
        <w:t xml:space="preserve">vidéo </w:t>
      </w:r>
      <w:r>
        <w:t xml:space="preserve">du CNDR est </w:t>
      </w:r>
      <w:r w:rsidR="00E1171D">
        <w:t xml:space="preserve">présentée </w:t>
      </w:r>
      <w:r>
        <w:t xml:space="preserve">aux adhérents, vidéo réalisée </w:t>
      </w:r>
      <w:r w:rsidR="00E1171D">
        <w:t xml:space="preserve">par les scoutes présentes sur place </w:t>
      </w:r>
      <w:r>
        <w:t>en juillet.</w:t>
      </w:r>
    </w:p>
    <w:p w:rsidR="0098578C" w:rsidRDefault="0098578C" w:rsidP="0098578C">
      <w:pPr>
        <w:spacing w:after="0" w:line="240" w:lineRule="auto"/>
      </w:pPr>
    </w:p>
    <w:p w:rsidR="0098578C" w:rsidRDefault="00BF749C" w:rsidP="0098578C">
      <w:pPr>
        <w:pStyle w:val="Paragraphedeliste"/>
        <w:numPr>
          <w:ilvl w:val="0"/>
          <w:numId w:val="1"/>
        </w:numPr>
        <w:spacing w:after="0" w:line="240" w:lineRule="auto"/>
      </w:pPr>
      <w:r w:rsidRPr="0098578C">
        <w:rPr>
          <w:b/>
          <w:u w:val="single"/>
        </w:rPr>
        <w:t>Election du bureau</w:t>
      </w:r>
      <w:r>
        <w:t> </w:t>
      </w:r>
      <w:r w:rsidR="006B49AB">
        <w:t xml:space="preserve">: </w:t>
      </w:r>
      <w:r w:rsidR="0098578C">
        <w:t xml:space="preserve">le bureau </w:t>
      </w:r>
      <w:r w:rsidR="006B49AB">
        <w:t xml:space="preserve"> est </w:t>
      </w:r>
      <w:r>
        <w:t xml:space="preserve"> </w:t>
      </w:r>
      <w:r w:rsidR="006B49AB">
        <w:t>réélu</w:t>
      </w:r>
      <w:r>
        <w:t xml:space="preserve"> à l’unanimité</w:t>
      </w:r>
      <w:r w:rsidR="0098578C">
        <w:t xml:space="preserve"> et est donc composé de : </w:t>
      </w:r>
    </w:p>
    <w:p w:rsidR="0098578C" w:rsidRDefault="0098578C" w:rsidP="0098578C">
      <w:pPr>
        <w:pStyle w:val="Paragraphedeliste"/>
        <w:spacing w:after="0" w:line="240" w:lineRule="auto"/>
      </w:pPr>
      <w:r>
        <w:rPr>
          <w:b/>
        </w:rPr>
        <w:t>Présidente </w:t>
      </w:r>
      <w:r w:rsidRPr="0098578C">
        <w:t>:</w:t>
      </w:r>
      <w:r>
        <w:t xml:space="preserve"> Morgane LAUNAY</w:t>
      </w:r>
    </w:p>
    <w:p w:rsidR="0098578C" w:rsidRDefault="0098578C" w:rsidP="0098578C">
      <w:pPr>
        <w:pStyle w:val="Paragraphedeliste"/>
        <w:spacing w:after="0" w:line="240" w:lineRule="auto"/>
      </w:pPr>
      <w:r>
        <w:rPr>
          <w:b/>
        </w:rPr>
        <w:t>Secrétaire </w:t>
      </w:r>
      <w:r w:rsidRPr="0098578C">
        <w:t>:</w:t>
      </w:r>
      <w:r>
        <w:t xml:space="preserve"> Catherine BESNARD</w:t>
      </w:r>
    </w:p>
    <w:p w:rsidR="0098578C" w:rsidRDefault="0098578C" w:rsidP="0098578C">
      <w:pPr>
        <w:pStyle w:val="Paragraphedeliste"/>
        <w:spacing w:after="0" w:line="240" w:lineRule="auto"/>
      </w:pPr>
      <w:r>
        <w:rPr>
          <w:b/>
        </w:rPr>
        <w:t>Secrétaire adjointe </w:t>
      </w:r>
      <w:r w:rsidRPr="0098578C">
        <w:t>:</w:t>
      </w:r>
      <w:r>
        <w:t xml:space="preserve"> François LAUNAY</w:t>
      </w:r>
    </w:p>
    <w:p w:rsidR="0098578C" w:rsidRDefault="0098578C" w:rsidP="0098578C">
      <w:pPr>
        <w:pStyle w:val="Paragraphedeliste"/>
        <w:spacing w:after="0" w:line="240" w:lineRule="auto"/>
      </w:pPr>
      <w:r>
        <w:rPr>
          <w:b/>
        </w:rPr>
        <w:t>Trésorière </w:t>
      </w:r>
      <w:r w:rsidRPr="0098578C">
        <w:t>:</w:t>
      </w:r>
      <w:r>
        <w:t xml:space="preserve"> Brigitte LAUNAY</w:t>
      </w:r>
    </w:p>
    <w:p w:rsidR="0098578C" w:rsidRDefault="0098578C" w:rsidP="0098578C">
      <w:pPr>
        <w:pStyle w:val="Paragraphedeliste"/>
        <w:spacing w:after="0" w:line="240" w:lineRule="auto"/>
      </w:pPr>
      <w:r>
        <w:rPr>
          <w:b/>
        </w:rPr>
        <w:t>Trésorière adjointe </w:t>
      </w:r>
      <w:r w:rsidRPr="0098578C">
        <w:t>:</w:t>
      </w:r>
      <w:r>
        <w:t xml:space="preserve"> Janine APPRIOU</w:t>
      </w:r>
    </w:p>
    <w:p w:rsidR="0098578C" w:rsidRDefault="0098578C" w:rsidP="0098578C">
      <w:pPr>
        <w:pStyle w:val="Paragraphedeliste"/>
        <w:spacing w:after="0" w:line="240" w:lineRule="auto"/>
      </w:pPr>
    </w:p>
    <w:p w:rsidR="00B97AAD" w:rsidRDefault="00BF749C" w:rsidP="00B97AAD">
      <w:pPr>
        <w:pStyle w:val="Paragraphedeliste"/>
        <w:numPr>
          <w:ilvl w:val="0"/>
          <w:numId w:val="1"/>
        </w:numPr>
        <w:jc w:val="both"/>
      </w:pPr>
      <w:r w:rsidRPr="0098578C">
        <w:rPr>
          <w:b/>
          <w:u w:val="single"/>
        </w:rPr>
        <w:t>Modification des statuts</w:t>
      </w:r>
      <w:r w:rsidR="0098578C">
        <w:t> </w:t>
      </w:r>
      <w:r w:rsidR="00B97AAD">
        <w:t>: actuellement</w:t>
      </w:r>
      <w:r w:rsidR="005B6B48">
        <w:t xml:space="preserve">, </w:t>
      </w:r>
      <w:r w:rsidR="00B97AAD">
        <w:t>les statuts imposent d’</w:t>
      </w:r>
      <w:r w:rsidR="005B6B48">
        <w:t xml:space="preserve">avoir </w:t>
      </w:r>
      <w:r w:rsidR="00B97AAD">
        <w:t>un quorum de  présence d’au moins 50 % d’</w:t>
      </w:r>
      <w:r w:rsidR="005B6B48">
        <w:t>adhé</w:t>
      </w:r>
      <w:r w:rsidR="006B49AB">
        <w:t xml:space="preserve">rents </w:t>
      </w:r>
      <w:r w:rsidR="00B97AAD">
        <w:t>présents ou représentés pour prendre les</w:t>
      </w:r>
      <w:r w:rsidR="006B49AB">
        <w:t xml:space="preserve"> décision</w:t>
      </w:r>
      <w:r w:rsidR="00B97AAD">
        <w:t>s</w:t>
      </w:r>
      <w:r w:rsidR="006B49AB">
        <w:t xml:space="preserve"> en AG. Le bureau propose</w:t>
      </w:r>
      <w:r w:rsidR="00B97AAD">
        <w:t xml:space="preserve"> de d’annuler ce quorum de présence et ainsi prendre des décisions nécessaire au fonctionnement de l’association à la majorité des votes exprimés par les adhérents présents ou représentés.</w:t>
      </w:r>
    </w:p>
    <w:p w:rsidR="005B6B48" w:rsidRDefault="00B97AAD" w:rsidP="00B97AAD">
      <w:pPr>
        <w:pStyle w:val="Paragraphedeliste"/>
      </w:pPr>
      <w:r w:rsidRPr="00B97AAD">
        <w:t xml:space="preserve">Proposition </w:t>
      </w:r>
      <w:r w:rsidR="005B6B48">
        <w:t>accepté</w:t>
      </w:r>
      <w:r>
        <w:t>e</w:t>
      </w:r>
      <w:r w:rsidR="005B6B48">
        <w:t xml:space="preserve"> à l’unanimité</w:t>
      </w:r>
      <w:r w:rsidR="006B49AB">
        <w:t>.</w:t>
      </w:r>
    </w:p>
    <w:p w:rsidR="00C51EA4" w:rsidRDefault="00C51EA4" w:rsidP="00B97AAD">
      <w:pPr>
        <w:pStyle w:val="Paragraphedeliste"/>
      </w:pPr>
    </w:p>
    <w:p w:rsidR="00C51EA4" w:rsidRDefault="00C51EA4" w:rsidP="00C51EA4">
      <w:pPr>
        <w:pStyle w:val="Paragraphedeliste"/>
        <w:numPr>
          <w:ilvl w:val="0"/>
          <w:numId w:val="1"/>
        </w:numPr>
      </w:pPr>
      <w:r w:rsidRPr="00B97AAD">
        <w:rPr>
          <w:b/>
          <w:u w:val="single"/>
        </w:rPr>
        <w:t>Point financier </w:t>
      </w:r>
      <w:r w:rsidR="00A51ECE">
        <w:rPr>
          <w:b/>
          <w:u w:val="single"/>
        </w:rPr>
        <w:t xml:space="preserve"> et bilans  des actions de soutien aux structures en 2014 </w:t>
      </w:r>
      <w:r w:rsidRPr="00B97AAD">
        <w:rPr>
          <w:b/>
          <w:u w:val="single"/>
        </w:rPr>
        <w:t>:</w:t>
      </w:r>
      <w:r>
        <w:t xml:space="preserve"> </w:t>
      </w:r>
    </w:p>
    <w:tbl>
      <w:tblPr>
        <w:tblpPr w:leftFromText="141" w:rightFromText="141" w:vertAnchor="text" w:horzAnchor="margin" w:tblpY="486"/>
        <w:tblW w:w="9087" w:type="dxa"/>
        <w:tblCellMar>
          <w:left w:w="0" w:type="dxa"/>
          <w:right w:w="0" w:type="dxa"/>
        </w:tblCellMar>
        <w:tblLook w:val="0600" w:firstRow="0" w:lastRow="0" w:firstColumn="0" w:lastColumn="0" w:noHBand="1" w:noVBand="1"/>
      </w:tblPr>
      <w:tblGrid>
        <w:gridCol w:w="1796"/>
        <w:gridCol w:w="2000"/>
        <w:gridCol w:w="3820"/>
        <w:gridCol w:w="1471"/>
      </w:tblGrid>
      <w:tr w:rsidR="00C51EA4" w:rsidRPr="00C51EA4" w:rsidTr="00C51EA4">
        <w:trPr>
          <w:trHeight w:val="344"/>
        </w:trPr>
        <w:tc>
          <w:tcPr>
            <w:tcW w:w="3796" w:type="dxa"/>
            <w:gridSpan w:val="2"/>
            <w:tcBorders>
              <w:top w:val="single" w:sz="8" w:space="0" w:color="000000"/>
              <w:left w:val="single" w:sz="8" w:space="0" w:color="000000"/>
              <w:bottom w:val="single" w:sz="8" w:space="0" w:color="000000"/>
              <w:right w:val="single" w:sz="8" w:space="0" w:color="000000"/>
            </w:tcBorders>
            <w:shd w:val="clear" w:color="auto" w:fill="F7EAE9"/>
            <w:tcMar>
              <w:top w:w="15" w:type="dxa"/>
              <w:left w:w="15" w:type="dxa"/>
              <w:bottom w:w="0" w:type="dxa"/>
              <w:right w:w="15" w:type="dxa"/>
            </w:tcMar>
            <w:vAlign w:val="bottom"/>
            <w:hideMark/>
          </w:tcPr>
          <w:p w:rsidR="00C51EA4" w:rsidRPr="00C51EA4" w:rsidRDefault="00C51EA4" w:rsidP="00C51EA4">
            <w:pPr>
              <w:jc w:val="center"/>
            </w:pPr>
            <w:r w:rsidRPr="00C51EA4">
              <w:rPr>
                <w:b/>
                <w:bCs/>
              </w:rPr>
              <w:t>Recettes</w:t>
            </w:r>
          </w:p>
        </w:tc>
        <w:tc>
          <w:tcPr>
            <w:tcW w:w="5291" w:type="dxa"/>
            <w:gridSpan w:val="2"/>
            <w:tcBorders>
              <w:top w:val="single" w:sz="8" w:space="0" w:color="000000"/>
              <w:left w:val="single" w:sz="8" w:space="0" w:color="000000"/>
              <w:bottom w:val="single" w:sz="8" w:space="0" w:color="000000"/>
              <w:right w:val="single" w:sz="8" w:space="0" w:color="000000"/>
            </w:tcBorders>
            <w:shd w:val="clear" w:color="auto" w:fill="F7EAE9"/>
            <w:tcMar>
              <w:top w:w="15" w:type="dxa"/>
              <w:left w:w="15" w:type="dxa"/>
              <w:bottom w:w="0" w:type="dxa"/>
              <w:right w:w="15" w:type="dxa"/>
            </w:tcMar>
            <w:vAlign w:val="bottom"/>
            <w:hideMark/>
          </w:tcPr>
          <w:p w:rsidR="00C51EA4" w:rsidRPr="00C51EA4" w:rsidRDefault="00C51EA4" w:rsidP="00C51EA4">
            <w:pPr>
              <w:jc w:val="center"/>
            </w:pPr>
            <w:r w:rsidRPr="00C51EA4">
              <w:rPr>
                <w:b/>
                <w:bCs/>
              </w:rPr>
              <w:t>Dépenses</w:t>
            </w:r>
          </w:p>
        </w:tc>
      </w:tr>
      <w:tr w:rsidR="00C51EA4" w:rsidRPr="00C51EA4" w:rsidTr="00C51EA4">
        <w:trPr>
          <w:trHeight w:val="311"/>
        </w:trPr>
        <w:tc>
          <w:tcPr>
            <w:tcW w:w="1796" w:type="dxa"/>
            <w:tcBorders>
              <w:top w:val="single" w:sz="8" w:space="0" w:color="000000"/>
              <w:left w:val="single" w:sz="8" w:space="0" w:color="000000"/>
              <w:bottom w:val="single" w:sz="8" w:space="0" w:color="000000"/>
              <w:right w:val="single" w:sz="8" w:space="0" w:color="000000"/>
            </w:tcBorders>
            <w:shd w:val="clear" w:color="auto" w:fill="F7EAE9"/>
            <w:tcMar>
              <w:top w:w="15" w:type="dxa"/>
              <w:left w:w="15" w:type="dxa"/>
              <w:bottom w:w="0" w:type="dxa"/>
              <w:right w:w="15" w:type="dxa"/>
            </w:tcMar>
            <w:vAlign w:val="bottom"/>
            <w:hideMark/>
          </w:tcPr>
          <w:p w:rsidR="00C51EA4" w:rsidRPr="00C51EA4" w:rsidRDefault="00C51EA4" w:rsidP="00C51EA4">
            <w:r w:rsidRPr="00C51EA4">
              <w:t xml:space="preserve">Solde année 2013 </w:t>
            </w:r>
          </w:p>
        </w:tc>
        <w:tc>
          <w:tcPr>
            <w:tcW w:w="2000" w:type="dxa"/>
            <w:tcBorders>
              <w:top w:val="single" w:sz="8" w:space="0" w:color="000000"/>
              <w:left w:val="single" w:sz="8" w:space="0" w:color="000000"/>
              <w:bottom w:val="single" w:sz="8" w:space="0" w:color="000000"/>
              <w:right w:val="single" w:sz="8" w:space="0" w:color="000000"/>
            </w:tcBorders>
            <w:shd w:val="clear" w:color="auto" w:fill="F7EAE9"/>
            <w:tcMar>
              <w:top w:w="15" w:type="dxa"/>
              <w:left w:w="15" w:type="dxa"/>
              <w:bottom w:w="0" w:type="dxa"/>
              <w:right w:w="15" w:type="dxa"/>
            </w:tcMar>
            <w:vAlign w:val="bottom"/>
            <w:hideMark/>
          </w:tcPr>
          <w:p w:rsidR="00C51EA4" w:rsidRPr="00C51EA4" w:rsidRDefault="00C51EA4" w:rsidP="00C51EA4">
            <w:r w:rsidRPr="00C51EA4">
              <w:t xml:space="preserve"> 10 010,10 € </w:t>
            </w:r>
          </w:p>
        </w:tc>
        <w:tc>
          <w:tcPr>
            <w:tcW w:w="3820" w:type="dxa"/>
            <w:tcBorders>
              <w:top w:val="single" w:sz="8" w:space="0" w:color="000000"/>
              <w:left w:val="single" w:sz="8" w:space="0" w:color="000000"/>
              <w:bottom w:val="single" w:sz="8" w:space="0" w:color="000000"/>
              <w:right w:val="single" w:sz="8" w:space="0" w:color="000000"/>
            </w:tcBorders>
            <w:shd w:val="clear" w:color="auto" w:fill="F7EAE9"/>
            <w:tcMar>
              <w:top w:w="15" w:type="dxa"/>
              <w:left w:w="15" w:type="dxa"/>
              <w:bottom w:w="0" w:type="dxa"/>
              <w:right w:w="15" w:type="dxa"/>
            </w:tcMar>
            <w:vAlign w:val="bottom"/>
            <w:hideMark/>
          </w:tcPr>
          <w:p w:rsidR="00C51EA4" w:rsidRPr="00C51EA4" w:rsidRDefault="00C51EA4" w:rsidP="00C51EA4">
            <w:r w:rsidRPr="00C51EA4">
              <w:t xml:space="preserve">Frais de fonctionnement </w:t>
            </w:r>
          </w:p>
        </w:tc>
        <w:tc>
          <w:tcPr>
            <w:tcW w:w="1471" w:type="dxa"/>
            <w:tcBorders>
              <w:top w:val="single" w:sz="8" w:space="0" w:color="000000"/>
              <w:left w:val="single" w:sz="8" w:space="0" w:color="000000"/>
              <w:bottom w:val="single" w:sz="8" w:space="0" w:color="000000"/>
              <w:right w:val="single" w:sz="8" w:space="0" w:color="000000"/>
            </w:tcBorders>
            <w:shd w:val="clear" w:color="auto" w:fill="F7EAE9"/>
            <w:tcMar>
              <w:top w:w="15" w:type="dxa"/>
              <w:left w:w="15" w:type="dxa"/>
              <w:bottom w:w="0" w:type="dxa"/>
              <w:right w:w="15" w:type="dxa"/>
            </w:tcMar>
            <w:vAlign w:val="bottom"/>
            <w:hideMark/>
          </w:tcPr>
          <w:p w:rsidR="00C51EA4" w:rsidRPr="00C51EA4" w:rsidRDefault="00C51EA4" w:rsidP="00C51EA4">
            <w:r w:rsidRPr="00C51EA4">
              <w:t>2 475,77 €</w:t>
            </w:r>
          </w:p>
        </w:tc>
      </w:tr>
      <w:tr w:rsidR="00C51EA4" w:rsidRPr="00C51EA4" w:rsidTr="00C51EA4">
        <w:trPr>
          <w:trHeight w:val="311"/>
        </w:trPr>
        <w:tc>
          <w:tcPr>
            <w:tcW w:w="1796" w:type="dxa"/>
            <w:tcBorders>
              <w:top w:val="single" w:sz="8" w:space="0" w:color="000000"/>
              <w:left w:val="single" w:sz="8" w:space="0" w:color="000000"/>
              <w:bottom w:val="single" w:sz="8" w:space="0" w:color="000000"/>
              <w:right w:val="single" w:sz="8" w:space="0" w:color="000000"/>
            </w:tcBorders>
            <w:shd w:val="clear" w:color="auto" w:fill="F7EAE9"/>
            <w:tcMar>
              <w:top w:w="15" w:type="dxa"/>
              <w:left w:w="15" w:type="dxa"/>
              <w:bottom w:w="0" w:type="dxa"/>
              <w:right w:w="15" w:type="dxa"/>
            </w:tcMar>
            <w:vAlign w:val="bottom"/>
            <w:hideMark/>
          </w:tcPr>
          <w:p w:rsidR="00C51EA4" w:rsidRPr="00C51EA4" w:rsidRDefault="00C51EA4" w:rsidP="00C51EA4">
            <w:r w:rsidRPr="00C51EA4">
              <w:t xml:space="preserve">Intérêts livret A </w:t>
            </w:r>
          </w:p>
        </w:tc>
        <w:tc>
          <w:tcPr>
            <w:tcW w:w="2000" w:type="dxa"/>
            <w:tcBorders>
              <w:top w:val="single" w:sz="8" w:space="0" w:color="000000"/>
              <w:left w:val="single" w:sz="8" w:space="0" w:color="000000"/>
              <w:bottom w:val="single" w:sz="8" w:space="0" w:color="000000"/>
              <w:right w:val="single" w:sz="8" w:space="0" w:color="000000"/>
            </w:tcBorders>
            <w:shd w:val="clear" w:color="auto" w:fill="F7EAE9"/>
            <w:tcMar>
              <w:top w:w="15" w:type="dxa"/>
              <w:left w:w="15" w:type="dxa"/>
              <w:bottom w:w="0" w:type="dxa"/>
              <w:right w:w="15" w:type="dxa"/>
            </w:tcMar>
            <w:vAlign w:val="bottom"/>
            <w:hideMark/>
          </w:tcPr>
          <w:p w:rsidR="00C51EA4" w:rsidRPr="00C51EA4" w:rsidRDefault="00C51EA4" w:rsidP="00C51EA4">
            <w:r w:rsidRPr="00C51EA4">
              <w:t xml:space="preserve"> 63,70 € </w:t>
            </w:r>
          </w:p>
        </w:tc>
        <w:tc>
          <w:tcPr>
            <w:tcW w:w="3820" w:type="dxa"/>
            <w:tcBorders>
              <w:top w:val="single" w:sz="8" w:space="0" w:color="000000"/>
              <w:left w:val="single" w:sz="8" w:space="0" w:color="000000"/>
              <w:bottom w:val="single" w:sz="8" w:space="0" w:color="000000"/>
              <w:right w:val="single" w:sz="8" w:space="0" w:color="000000"/>
            </w:tcBorders>
            <w:shd w:val="clear" w:color="auto" w:fill="F7EAE9"/>
            <w:tcMar>
              <w:top w:w="15" w:type="dxa"/>
              <w:left w:w="15" w:type="dxa"/>
              <w:bottom w:w="0" w:type="dxa"/>
              <w:right w:w="15" w:type="dxa"/>
            </w:tcMar>
            <w:vAlign w:val="bottom"/>
            <w:hideMark/>
          </w:tcPr>
          <w:p w:rsidR="00C51EA4" w:rsidRPr="00C51EA4" w:rsidRDefault="00C51EA4" w:rsidP="00C51EA4">
            <w:r w:rsidRPr="00C51EA4">
              <w:t xml:space="preserve">Soutien au CNDR </w:t>
            </w:r>
          </w:p>
        </w:tc>
        <w:tc>
          <w:tcPr>
            <w:tcW w:w="1471" w:type="dxa"/>
            <w:tcBorders>
              <w:top w:val="single" w:sz="8" w:space="0" w:color="000000"/>
              <w:left w:val="single" w:sz="8" w:space="0" w:color="000000"/>
              <w:bottom w:val="single" w:sz="8" w:space="0" w:color="000000"/>
              <w:right w:val="single" w:sz="8" w:space="0" w:color="000000"/>
            </w:tcBorders>
            <w:shd w:val="clear" w:color="auto" w:fill="F7EAE9"/>
            <w:tcMar>
              <w:top w:w="15" w:type="dxa"/>
              <w:left w:w="15" w:type="dxa"/>
              <w:bottom w:w="0" w:type="dxa"/>
              <w:right w:w="15" w:type="dxa"/>
            </w:tcMar>
            <w:vAlign w:val="bottom"/>
            <w:hideMark/>
          </w:tcPr>
          <w:p w:rsidR="00C51EA4" w:rsidRPr="00C51EA4" w:rsidRDefault="00C51EA4" w:rsidP="00C51EA4">
            <w:r w:rsidRPr="00C51EA4">
              <w:t>3 881,00 €</w:t>
            </w:r>
          </w:p>
        </w:tc>
      </w:tr>
      <w:tr w:rsidR="00C51EA4" w:rsidRPr="00C51EA4" w:rsidTr="00C51EA4">
        <w:trPr>
          <w:trHeight w:val="311"/>
        </w:trPr>
        <w:tc>
          <w:tcPr>
            <w:tcW w:w="1796" w:type="dxa"/>
            <w:tcBorders>
              <w:top w:val="single" w:sz="8" w:space="0" w:color="000000"/>
              <w:left w:val="single" w:sz="8" w:space="0" w:color="000000"/>
              <w:bottom w:val="single" w:sz="8" w:space="0" w:color="000000"/>
              <w:right w:val="single" w:sz="8" w:space="0" w:color="000000"/>
            </w:tcBorders>
            <w:shd w:val="clear" w:color="auto" w:fill="F7EAE9"/>
            <w:tcMar>
              <w:top w:w="15" w:type="dxa"/>
              <w:left w:w="15" w:type="dxa"/>
              <w:bottom w:w="0" w:type="dxa"/>
              <w:right w:w="15" w:type="dxa"/>
            </w:tcMar>
            <w:vAlign w:val="bottom"/>
            <w:hideMark/>
          </w:tcPr>
          <w:p w:rsidR="00C51EA4" w:rsidRPr="00C51EA4" w:rsidRDefault="00C51EA4" w:rsidP="00C51EA4">
            <w:r w:rsidRPr="00C51EA4">
              <w:t xml:space="preserve">Adhésions  </w:t>
            </w:r>
          </w:p>
        </w:tc>
        <w:tc>
          <w:tcPr>
            <w:tcW w:w="2000" w:type="dxa"/>
            <w:tcBorders>
              <w:top w:val="single" w:sz="8" w:space="0" w:color="000000"/>
              <w:left w:val="single" w:sz="8" w:space="0" w:color="000000"/>
              <w:bottom w:val="single" w:sz="8" w:space="0" w:color="000000"/>
              <w:right w:val="single" w:sz="8" w:space="0" w:color="000000"/>
            </w:tcBorders>
            <w:shd w:val="clear" w:color="auto" w:fill="F7EAE9"/>
            <w:tcMar>
              <w:top w:w="15" w:type="dxa"/>
              <w:left w:w="15" w:type="dxa"/>
              <w:bottom w:w="0" w:type="dxa"/>
              <w:right w:w="15" w:type="dxa"/>
            </w:tcMar>
            <w:vAlign w:val="bottom"/>
            <w:hideMark/>
          </w:tcPr>
          <w:p w:rsidR="00C51EA4" w:rsidRPr="00C51EA4" w:rsidRDefault="00C51EA4" w:rsidP="00C51EA4">
            <w:r w:rsidRPr="00C51EA4">
              <w:t xml:space="preserve"> 270,00 € </w:t>
            </w:r>
          </w:p>
        </w:tc>
        <w:tc>
          <w:tcPr>
            <w:tcW w:w="3820" w:type="dxa"/>
            <w:tcBorders>
              <w:top w:val="single" w:sz="8" w:space="0" w:color="000000"/>
              <w:left w:val="single" w:sz="8" w:space="0" w:color="000000"/>
              <w:bottom w:val="single" w:sz="8" w:space="0" w:color="000000"/>
              <w:right w:val="single" w:sz="8" w:space="0" w:color="000000"/>
            </w:tcBorders>
            <w:shd w:val="clear" w:color="auto" w:fill="F7EAE9"/>
            <w:tcMar>
              <w:top w:w="15" w:type="dxa"/>
              <w:left w:w="15" w:type="dxa"/>
              <w:bottom w:w="0" w:type="dxa"/>
              <w:right w:w="15" w:type="dxa"/>
            </w:tcMar>
            <w:vAlign w:val="bottom"/>
            <w:hideMark/>
          </w:tcPr>
          <w:p w:rsidR="00C51EA4" w:rsidRPr="00C51EA4" w:rsidRDefault="00C51EA4" w:rsidP="00C51EA4">
            <w:r w:rsidRPr="00C51EA4">
              <w:t xml:space="preserve">Soutien à APEED Bénin </w:t>
            </w:r>
          </w:p>
        </w:tc>
        <w:tc>
          <w:tcPr>
            <w:tcW w:w="1471" w:type="dxa"/>
            <w:tcBorders>
              <w:top w:val="single" w:sz="8" w:space="0" w:color="000000"/>
              <w:left w:val="single" w:sz="8" w:space="0" w:color="000000"/>
              <w:bottom w:val="single" w:sz="8" w:space="0" w:color="000000"/>
              <w:right w:val="single" w:sz="8" w:space="0" w:color="000000"/>
            </w:tcBorders>
            <w:shd w:val="clear" w:color="auto" w:fill="F7EAE9"/>
            <w:tcMar>
              <w:top w:w="15" w:type="dxa"/>
              <w:left w:w="15" w:type="dxa"/>
              <w:bottom w:w="0" w:type="dxa"/>
              <w:right w:w="15" w:type="dxa"/>
            </w:tcMar>
            <w:vAlign w:val="bottom"/>
            <w:hideMark/>
          </w:tcPr>
          <w:p w:rsidR="00C51EA4" w:rsidRPr="00C51EA4" w:rsidRDefault="00C51EA4" w:rsidP="00C51EA4">
            <w:r w:rsidRPr="00C51EA4">
              <w:t>1 500,00 €</w:t>
            </w:r>
          </w:p>
        </w:tc>
      </w:tr>
      <w:tr w:rsidR="00C51EA4" w:rsidRPr="00C51EA4" w:rsidTr="00C51EA4">
        <w:trPr>
          <w:trHeight w:val="311"/>
        </w:trPr>
        <w:tc>
          <w:tcPr>
            <w:tcW w:w="1796" w:type="dxa"/>
            <w:tcBorders>
              <w:top w:val="single" w:sz="8" w:space="0" w:color="000000"/>
              <w:left w:val="single" w:sz="8" w:space="0" w:color="000000"/>
              <w:bottom w:val="single" w:sz="8" w:space="0" w:color="000000"/>
              <w:right w:val="single" w:sz="8" w:space="0" w:color="000000"/>
            </w:tcBorders>
            <w:shd w:val="clear" w:color="auto" w:fill="F7EAE9"/>
            <w:tcMar>
              <w:top w:w="15" w:type="dxa"/>
              <w:left w:w="15" w:type="dxa"/>
              <w:bottom w:w="0" w:type="dxa"/>
              <w:right w:w="15" w:type="dxa"/>
            </w:tcMar>
            <w:vAlign w:val="bottom"/>
            <w:hideMark/>
          </w:tcPr>
          <w:p w:rsidR="00C51EA4" w:rsidRPr="00C51EA4" w:rsidRDefault="00C51EA4" w:rsidP="00C51EA4">
            <w:r w:rsidRPr="00C51EA4">
              <w:t>Dons (</w:t>
            </w:r>
            <w:proofErr w:type="spellStart"/>
            <w:r w:rsidRPr="00C51EA4">
              <w:t>dt</w:t>
            </w:r>
            <w:proofErr w:type="spellEnd"/>
            <w:r w:rsidRPr="00C51EA4">
              <w:t xml:space="preserve"> parrainage) </w:t>
            </w:r>
          </w:p>
        </w:tc>
        <w:tc>
          <w:tcPr>
            <w:tcW w:w="2000" w:type="dxa"/>
            <w:tcBorders>
              <w:top w:val="single" w:sz="8" w:space="0" w:color="000000"/>
              <w:left w:val="single" w:sz="8" w:space="0" w:color="000000"/>
              <w:bottom w:val="single" w:sz="8" w:space="0" w:color="000000"/>
              <w:right w:val="single" w:sz="8" w:space="0" w:color="000000"/>
            </w:tcBorders>
            <w:shd w:val="clear" w:color="auto" w:fill="F7EAE9"/>
            <w:tcMar>
              <w:top w:w="15" w:type="dxa"/>
              <w:left w:w="15" w:type="dxa"/>
              <w:bottom w:w="0" w:type="dxa"/>
              <w:right w:w="15" w:type="dxa"/>
            </w:tcMar>
            <w:vAlign w:val="bottom"/>
            <w:hideMark/>
          </w:tcPr>
          <w:p w:rsidR="00C51EA4" w:rsidRPr="00C51EA4" w:rsidRDefault="00C51EA4" w:rsidP="00C51EA4">
            <w:r w:rsidRPr="00C51EA4">
              <w:t xml:space="preserve"> 5 158,80 € </w:t>
            </w:r>
          </w:p>
        </w:tc>
        <w:tc>
          <w:tcPr>
            <w:tcW w:w="3820" w:type="dxa"/>
            <w:tcBorders>
              <w:top w:val="single" w:sz="8" w:space="0" w:color="000000"/>
              <w:left w:val="single" w:sz="8" w:space="0" w:color="000000"/>
              <w:bottom w:val="single" w:sz="8" w:space="0" w:color="000000"/>
              <w:right w:val="single" w:sz="8" w:space="0" w:color="000000"/>
            </w:tcBorders>
            <w:shd w:val="clear" w:color="auto" w:fill="F7EAE9"/>
            <w:tcMar>
              <w:top w:w="15" w:type="dxa"/>
              <w:left w:w="15" w:type="dxa"/>
              <w:bottom w:w="0" w:type="dxa"/>
              <w:right w:w="15" w:type="dxa"/>
            </w:tcMar>
            <w:vAlign w:val="bottom"/>
            <w:hideMark/>
          </w:tcPr>
          <w:p w:rsidR="00C51EA4" w:rsidRPr="00C51EA4" w:rsidRDefault="00C51EA4" w:rsidP="00C51EA4">
            <w:r w:rsidRPr="00C51EA4">
              <w:t xml:space="preserve">Soutien Centre Jeunes Aveugles </w:t>
            </w:r>
          </w:p>
        </w:tc>
        <w:tc>
          <w:tcPr>
            <w:tcW w:w="1471" w:type="dxa"/>
            <w:tcBorders>
              <w:top w:val="single" w:sz="8" w:space="0" w:color="000000"/>
              <w:left w:val="single" w:sz="8" w:space="0" w:color="000000"/>
              <w:bottom w:val="single" w:sz="8" w:space="0" w:color="000000"/>
              <w:right w:val="single" w:sz="8" w:space="0" w:color="000000"/>
            </w:tcBorders>
            <w:shd w:val="clear" w:color="auto" w:fill="F7EAE9"/>
            <w:tcMar>
              <w:top w:w="15" w:type="dxa"/>
              <w:left w:w="15" w:type="dxa"/>
              <w:bottom w:w="0" w:type="dxa"/>
              <w:right w:w="15" w:type="dxa"/>
            </w:tcMar>
            <w:vAlign w:val="bottom"/>
            <w:hideMark/>
          </w:tcPr>
          <w:p w:rsidR="00C51EA4" w:rsidRPr="00C51EA4" w:rsidRDefault="00C51EA4" w:rsidP="00C51EA4">
            <w:r w:rsidRPr="00C51EA4">
              <w:t>500,00 €</w:t>
            </w:r>
          </w:p>
        </w:tc>
      </w:tr>
      <w:tr w:rsidR="00C51EA4" w:rsidRPr="00C51EA4" w:rsidTr="00C51EA4">
        <w:trPr>
          <w:trHeight w:val="311"/>
        </w:trPr>
        <w:tc>
          <w:tcPr>
            <w:tcW w:w="1796" w:type="dxa"/>
            <w:tcBorders>
              <w:top w:val="single" w:sz="8" w:space="0" w:color="000000"/>
              <w:left w:val="single" w:sz="8" w:space="0" w:color="000000"/>
              <w:bottom w:val="single" w:sz="8" w:space="0" w:color="000000"/>
              <w:right w:val="single" w:sz="8" w:space="0" w:color="000000"/>
            </w:tcBorders>
            <w:shd w:val="clear" w:color="auto" w:fill="F7EAE9"/>
            <w:tcMar>
              <w:top w:w="15" w:type="dxa"/>
              <w:left w:w="15" w:type="dxa"/>
              <w:bottom w:w="0" w:type="dxa"/>
              <w:right w:w="15" w:type="dxa"/>
            </w:tcMar>
            <w:vAlign w:val="bottom"/>
            <w:hideMark/>
          </w:tcPr>
          <w:p w:rsidR="00C51EA4" w:rsidRPr="00C51EA4" w:rsidRDefault="00C51EA4" w:rsidP="00C51EA4">
            <w:r w:rsidRPr="00C51EA4">
              <w:t xml:space="preserve">Vente produits </w:t>
            </w:r>
          </w:p>
        </w:tc>
        <w:tc>
          <w:tcPr>
            <w:tcW w:w="2000" w:type="dxa"/>
            <w:tcBorders>
              <w:top w:val="single" w:sz="8" w:space="0" w:color="000000"/>
              <w:left w:val="single" w:sz="8" w:space="0" w:color="000000"/>
              <w:bottom w:val="single" w:sz="8" w:space="0" w:color="000000"/>
              <w:right w:val="single" w:sz="8" w:space="0" w:color="000000"/>
            </w:tcBorders>
            <w:shd w:val="clear" w:color="auto" w:fill="F7EAE9"/>
            <w:tcMar>
              <w:top w:w="15" w:type="dxa"/>
              <w:left w:w="15" w:type="dxa"/>
              <w:bottom w:w="0" w:type="dxa"/>
              <w:right w:w="15" w:type="dxa"/>
            </w:tcMar>
            <w:vAlign w:val="bottom"/>
            <w:hideMark/>
          </w:tcPr>
          <w:p w:rsidR="00C51EA4" w:rsidRPr="00C51EA4" w:rsidRDefault="00C51EA4" w:rsidP="00C51EA4">
            <w:r w:rsidRPr="00C51EA4">
              <w:t xml:space="preserve"> 769,00 € </w:t>
            </w:r>
          </w:p>
        </w:tc>
        <w:tc>
          <w:tcPr>
            <w:tcW w:w="3820" w:type="dxa"/>
            <w:tcBorders>
              <w:top w:val="single" w:sz="8" w:space="0" w:color="000000"/>
              <w:left w:val="single" w:sz="8" w:space="0" w:color="000000"/>
              <w:bottom w:val="single" w:sz="8" w:space="0" w:color="000000"/>
              <w:right w:val="single" w:sz="8" w:space="0" w:color="000000"/>
            </w:tcBorders>
            <w:shd w:val="clear" w:color="auto" w:fill="F7EAE9"/>
            <w:tcMar>
              <w:top w:w="15" w:type="dxa"/>
              <w:left w:w="15" w:type="dxa"/>
              <w:bottom w:w="0" w:type="dxa"/>
              <w:right w:w="15" w:type="dxa"/>
            </w:tcMar>
            <w:vAlign w:val="bottom"/>
            <w:hideMark/>
          </w:tcPr>
          <w:p w:rsidR="00C51EA4" w:rsidRPr="00C51EA4" w:rsidRDefault="00C51EA4" w:rsidP="00C51EA4">
            <w:r w:rsidRPr="00C51EA4">
              <w:t xml:space="preserve">Autres soutiens </w:t>
            </w:r>
          </w:p>
        </w:tc>
        <w:tc>
          <w:tcPr>
            <w:tcW w:w="1471" w:type="dxa"/>
            <w:tcBorders>
              <w:top w:val="single" w:sz="8" w:space="0" w:color="000000"/>
              <w:left w:val="single" w:sz="8" w:space="0" w:color="000000"/>
              <w:bottom w:val="single" w:sz="8" w:space="0" w:color="000000"/>
              <w:right w:val="single" w:sz="8" w:space="0" w:color="000000"/>
            </w:tcBorders>
            <w:shd w:val="clear" w:color="auto" w:fill="F7EAE9"/>
            <w:tcMar>
              <w:top w:w="15" w:type="dxa"/>
              <w:left w:w="15" w:type="dxa"/>
              <w:bottom w:w="0" w:type="dxa"/>
              <w:right w:w="15" w:type="dxa"/>
            </w:tcMar>
            <w:vAlign w:val="bottom"/>
            <w:hideMark/>
          </w:tcPr>
          <w:p w:rsidR="00C51EA4" w:rsidRPr="00C51EA4" w:rsidRDefault="00C51EA4" w:rsidP="00C51EA4">
            <w:r w:rsidRPr="00C51EA4">
              <w:t>229,02</w:t>
            </w:r>
          </w:p>
        </w:tc>
      </w:tr>
      <w:tr w:rsidR="00C51EA4" w:rsidRPr="00C51EA4" w:rsidTr="00C51EA4">
        <w:trPr>
          <w:trHeight w:val="311"/>
        </w:trPr>
        <w:tc>
          <w:tcPr>
            <w:tcW w:w="1796" w:type="dxa"/>
            <w:tcBorders>
              <w:top w:val="single" w:sz="8" w:space="0" w:color="000000"/>
              <w:left w:val="single" w:sz="8" w:space="0" w:color="000000"/>
              <w:bottom w:val="single" w:sz="8" w:space="0" w:color="000000"/>
              <w:right w:val="single" w:sz="8" w:space="0" w:color="000000"/>
            </w:tcBorders>
            <w:shd w:val="clear" w:color="auto" w:fill="F7EAE9"/>
            <w:tcMar>
              <w:top w:w="15" w:type="dxa"/>
              <w:left w:w="15" w:type="dxa"/>
              <w:bottom w:w="0" w:type="dxa"/>
              <w:right w:w="15" w:type="dxa"/>
            </w:tcMar>
            <w:vAlign w:val="bottom"/>
            <w:hideMark/>
          </w:tcPr>
          <w:p w:rsidR="00C51EA4" w:rsidRPr="00C51EA4" w:rsidRDefault="00C51EA4" w:rsidP="00C51EA4">
            <w:r w:rsidRPr="00C51EA4">
              <w:t xml:space="preserve">Marché de Noël </w:t>
            </w:r>
          </w:p>
        </w:tc>
        <w:tc>
          <w:tcPr>
            <w:tcW w:w="2000" w:type="dxa"/>
            <w:tcBorders>
              <w:top w:val="single" w:sz="8" w:space="0" w:color="000000"/>
              <w:left w:val="single" w:sz="8" w:space="0" w:color="000000"/>
              <w:bottom w:val="single" w:sz="8" w:space="0" w:color="000000"/>
              <w:right w:val="single" w:sz="8" w:space="0" w:color="000000"/>
            </w:tcBorders>
            <w:shd w:val="clear" w:color="auto" w:fill="F7EAE9"/>
            <w:tcMar>
              <w:top w:w="15" w:type="dxa"/>
              <w:left w:w="15" w:type="dxa"/>
              <w:bottom w:w="0" w:type="dxa"/>
              <w:right w:w="15" w:type="dxa"/>
            </w:tcMar>
            <w:vAlign w:val="bottom"/>
            <w:hideMark/>
          </w:tcPr>
          <w:p w:rsidR="00C51EA4" w:rsidRPr="00C51EA4" w:rsidRDefault="00C51EA4" w:rsidP="00C51EA4">
            <w:r w:rsidRPr="00C51EA4">
              <w:t xml:space="preserve">3136.69 € </w:t>
            </w:r>
          </w:p>
        </w:tc>
        <w:tc>
          <w:tcPr>
            <w:tcW w:w="3820" w:type="dxa"/>
            <w:tcBorders>
              <w:top w:val="single" w:sz="8" w:space="0" w:color="000000"/>
              <w:left w:val="single" w:sz="8" w:space="0" w:color="000000"/>
              <w:bottom w:val="single" w:sz="8" w:space="0" w:color="000000"/>
              <w:right w:val="single" w:sz="8" w:space="0" w:color="000000"/>
            </w:tcBorders>
            <w:shd w:val="clear" w:color="auto" w:fill="F7EAE9"/>
            <w:tcMar>
              <w:top w:w="15" w:type="dxa"/>
              <w:left w:w="15" w:type="dxa"/>
              <w:bottom w:w="0" w:type="dxa"/>
              <w:right w:w="15" w:type="dxa"/>
            </w:tcMar>
            <w:vAlign w:val="bottom"/>
            <w:hideMark/>
          </w:tcPr>
          <w:p w:rsidR="00C51EA4" w:rsidRPr="00C51EA4" w:rsidRDefault="00C51EA4" w:rsidP="00C51EA4">
            <w:r w:rsidRPr="00C51EA4">
              <w:t xml:space="preserve">Achat produits  </w:t>
            </w:r>
          </w:p>
        </w:tc>
        <w:tc>
          <w:tcPr>
            <w:tcW w:w="1471" w:type="dxa"/>
            <w:tcBorders>
              <w:top w:val="single" w:sz="8" w:space="0" w:color="000000"/>
              <w:left w:val="single" w:sz="8" w:space="0" w:color="000000"/>
              <w:bottom w:val="single" w:sz="8" w:space="0" w:color="000000"/>
              <w:right w:val="single" w:sz="8" w:space="0" w:color="000000"/>
            </w:tcBorders>
            <w:shd w:val="clear" w:color="auto" w:fill="F7EAE9"/>
            <w:tcMar>
              <w:top w:w="15" w:type="dxa"/>
              <w:left w:w="15" w:type="dxa"/>
              <w:bottom w:w="0" w:type="dxa"/>
              <w:right w:w="15" w:type="dxa"/>
            </w:tcMar>
            <w:vAlign w:val="bottom"/>
            <w:hideMark/>
          </w:tcPr>
          <w:p w:rsidR="00C51EA4" w:rsidRPr="00C51EA4" w:rsidRDefault="00C51EA4" w:rsidP="00C51EA4">
            <w:r w:rsidRPr="00C51EA4">
              <w:t>433,31 €</w:t>
            </w:r>
          </w:p>
        </w:tc>
      </w:tr>
      <w:tr w:rsidR="00C51EA4" w:rsidRPr="00C51EA4" w:rsidTr="00C51EA4">
        <w:trPr>
          <w:trHeight w:val="311"/>
        </w:trPr>
        <w:tc>
          <w:tcPr>
            <w:tcW w:w="1796" w:type="dxa"/>
            <w:tcBorders>
              <w:top w:val="single" w:sz="8" w:space="0" w:color="000000"/>
              <w:left w:val="single" w:sz="8" w:space="0" w:color="000000"/>
              <w:bottom w:val="single" w:sz="8" w:space="0" w:color="000000"/>
              <w:right w:val="single" w:sz="8" w:space="0" w:color="000000"/>
            </w:tcBorders>
            <w:shd w:val="clear" w:color="auto" w:fill="F7EAE9"/>
            <w:tcMar>
              <w:top w:w="15" w:type="dxa"/>
              <w:left w:w="15" w:type="dxa"/>
              <w:bottom w:w="0" w:type="dxa"/>
              <w:right w:w="15" w:type="dxa"/>
            </w:tcMar>
            <w:vAlign w:val="bottom"/>
            <w:hideMark/>
          </w:tcPr>
          <w:p w:rsidR="00C51EA4" w:rsidRPr="00C51EA4" w:rsidRDefault="00C51EA4" w:rsidP="00C51EA4">
            <w:r w:rsidRPr="00C51EA4">
              <w:t xml:space="preserve">Abandons de frais </w:t>
            </w:r>
          </w:p>
        </w:tc>
        <w:tc>
          <w:tcPr>
            <w:tcW w:w="2000" w:type="dxa"/>
            <w:tcBorders>
              <w:top w:val="single" w:sz="8" w:space="0" w:color="000000"/>
              <w:left w:val="single" w:sz="8" w:space="0" w:color="000000"/>
              <w:bottom w:val="single" w:sz="8" w:space="0" w:color="000000"/>
              <w:right w:val="single" w:sz="8" w:space="0" w:color="000000"/>
            </w:tcBorders>
            <w:shd w:val="clear" w:color="auto" w:fill="F7EAE9"/>
            <w:tcMar>
              <w:top w:w="15" w:type="dxa"/>
              <w:left w:w="15" w:type="dxa"/>
              <w:bottom w:w="0" w:type="dxa"/>
              <w:right w:w="15" w:type="dxa"/>
            </w:tcMar>
            <w:vAlign w:val="bottom"/>
            <w:hideMark/>
          </w:tcPr>
          <w:p w:rsidR="00C51EA4" w:rsidRPr="00C51EA4" w:rsidRDefault="00C51EA4" w:rsidP="00C51EA4">
            <w:r w:rsidRPr="00C51EA4">
              <w:t xml:space="preserve"> 3 400,10 € </w:t>
            </w:r>
          </w:p>
        </w:tc>
        <w:tc>
          <w:tcPr>
            <w:tcW w:w="3820" w:type="dxa"/>
            <w:tcBorders>
              <w:top w:val="single" w:sz="8" w:space="0" w:color="000000"/>
              <w:left w:val="single" w:sz="8" w:space="0" w:color="000000"/>
              <w:bottom w:val="single" w:sz="8" w:space="0" w:color="000000"/>
              <w:right w:val="single" w:sz="8" w:space="0" w:color="000000"/>
            </w:tcBorders>
            <w:shd w:val="clear" w:color="auto" w:fill="F7EAE9"/>
            <w:tcMar>
              <w:top w:w="15" w:type="dxa"/>
              <w:left w:w="15" w:type="dxa"/>
              <w:bottom w:w="0" w:type="dxa"/>
              <w:right w:w="15" w:type="dxa"/>
            </w:tcMar>
            <w:vAlign w:val="bottom"/>
            <w:hideMark/>
          </w:tcPr>
          <w:p w:rsidR="00C51EA4" w:rsidRPr="00C51EA4" w:rsidRDefault="00C51EA4" w:rsidP="00C51EA4">
            <w:r w:rsidRPr="00C51EA4">
              <w:t xml:space="preserve">Parrainages </w:t>
            </w:r>
          </w:p>
        </w:tc>
        <w:tc>
          <w:tcPr>
            <w:tcW w:w="1471" w:type="dxa"/>
            <w:tcBorders>
              <w:top w:val="single" w:sz="8" w:space="0" w:color="000000"/>
              <w:left w:val="single" w:sz="8" w:space="0" w:color="000000"/>
              <w:bottom w:val="single" w:sz="8" w:space="0" w:color="000000"/>
              <w:right w:val="single" w:sz="8" w:space="0" w:color="000000"/>
            </w:tcBorders>
            <w:shd w:val="clear" w:color="auto" w:fill="F7EAE9"/>
            <w:tcMar>
              <w:top w:w="15" w:type="dxa"/>
              <w:left w:w="15" w:type="dxa"/>
              <w:bottom w:w="0" w:type="dxa"/>
              <w:right w:w="15" w:type="dxa"/>
            </w:tcMar>
            <w:vAlign w:val="bottom"/>
            <w:hideMark/>
          </w:tcPr>
          <w:p w:rsidR="00C51EA4" w:rsidRPr="00C51EA4" w:rsidRDefault="00C51EA4" w:rsidP="00C51EA4">
            <w:r w:rsidRPr="00C51EA4">
              <w:t>1 307,80 €</w:t>
            </w:r>
          </w:p>
        </w:tc>
      </w:tr>
      <w:tr w:rsidR="00C51EA4" w:rsidRPr="00C51EA4" w:rsidTr="00C51EA4">
        <w:trPr>
          <w:trHeight w:val="311"/>
        </w:trPr>
        <w:tc>
          <w:tcPr>
            <w:tcW w:w="1796" w:type="dxa"/>
            <w:tcBorders>
              <w:top w:val="single" w:sz="8" w:space="0" w:color="000000"/>
              <w:left w:val="single" w:sz="8" w:space="0" w:color="000000"/>
              <w:bottom w:val="single" w:sz="8" w:space="0" w:color="000000"/>
              <w:right w:val="single" w:sz="8" w:space="0" w:color="000000"/>
            </w:tcBorders>
            <w:shd w:val="clear" w:color="auto" w:fill="F7EAE9"/>
            <w:tcMar>
              <w:top w:w="15" w:type="dxa"/>
              <w:left w:w="15" w:type="dxa"/>
              <w:bottom w:w="0" w:type="dxa"/>
              <w:right w:w="15" w:type="dxa"/>
            </w:tcMar>
            <w:vAlign w:val="bottom"/>
            <w:hideMark/>
          </w:tcPr>
          <w:p w:rsidR="00C51EA4" w:rsidRPr="00C51EA4" w:rsidRDefault="00C51EA4" w:rsidP="00C51EA4">
            <w:r w:rsidRPr="00C51EA4">
              <w:t> </w:t>
            </w:r>
          </w:p>
        </w:tc>
        <w:tc>
          <w:tcPr>
            <w:tcW w:w="2000" w:type="dxa"/>
            <w:tcBorders>
              <w:top w:val="single" w:sz="8" w:space="0" w:color="000000"/>
              <w:left w:val="single" w:sz="8" w:space="0" w:color="000000"/>
              <w:bottom w:val="single" w:sz="8" w:space="0" w:color="000000"/>
              <w:right w:val="single" w:sz="8" w:space="0" w:color="000000"/>
            </w:tcBorders>
            <w:shd w:val="clear" w:color="auto" w:fill="F7EAE9"/>
            <w:tcMar>
              <w:top w:w="15" w:type="dxa"/>
              <w:left w:w="15" w:type="dxa"/>
              <w:bottom w:w="0" w:type="dxa"/>
              <w:right w:w="15" w:type="dxa"/>
            </w:tcMar>
            <w:vAlign w:val="bottom"/>
            <w:hideMark/>
          </w:tcPr>
          <w:p w:rsidR="00C51EA4" w:rsidRPr="00C51EA4" w:rsidRDefault="00C51EA4" w:rsidP="00C51EA4">
            <w:r w:rsidRPr="00C51EA4">
              <w:t> </w:t>
            </w:r>
          </w:p>
        </w:tc>
        <w:tc>
          <w:tcPr>
            <w:tcW w:w="3820" w:type="dxa"/>
            <w:tcBorders>
              <w:top w:val="single" w:sz="8" w:space="0" w:color="000000"/>
              <w:left w:val="single" w:sz="8" w:space="0" w:color="000000"/>
              <w:bottom w:val="single" w:sz="8" w:space="0" w:color="000000"/>
              <w:right w:val="single" w:sz="8" w:space="0" w:color="000000"/>
            </w:tcBorders>
            <w:shd w:val="clear" w:color="auto" w:fill="F7EAE9"/>
            <w:tcMar>
              <w:top w:w="15" w:type="dxa"/>
              <w:left w:w="15" w:type="dxa"/>
              <w:bottom w:w="0" w:type="dxa"/>
              <w:right w:w="15" w:type="dxa"/>
            </w:tcMar>
            <w:vAlign w:val="bottom"/>
            <w:hideMark/>
          </w:tcPr>
          <w:p w:rsidR="00C51EA4" w:rsidRPr="00C51EA4" w:rsidRDefault="00C51EA4" w:rsidP="00C51EA4">
            <w:r w:rsidRPr="00C51EA4">
              <w:t>Autres frais</w:t>
            </w:r>
          </w:p>
        </w:tc>
        <w:tc>
          <w:tcPr>
            <w:tcW w:w="1471" w:type="dxa"/>
            <w:tcBorders>
              <w:top w:val="single" w:sz="8" w:space="0" w:color="000000"/>
              <w:left w:val="single" w:sz="8" w:space="0" w:color="000000"/>
              <w:bottom w:val="single" w:sz="8" w:space="0" w:color="000000"/>
              <w:right w:val="single" w:sz="8" w:space="0" w:color="000000"/>
            </w:tcBorders>
            <w:shd w:val="clear" w:color="auto" w:fill="F7EAE9"/>
            <w:tcMar>
              <w:top w:w="15" w:type="dxa"/>
              <w:left w:w="15" w:type="dxa"/>
              <w:bottom w:w="0" w:type="dxa"/>
              <w:right w:w="15" w:type="dxa"/>
            </w:tcMar>
            <w:vAlign w:val="bottom"/>
            <w:hideMark/>
          </w:tcPr>
          <w:p w:rsidR="00C51EA4" w:rsidRPr="00C51EA4" w:rsidRDefault="00C51EA4" w:rsidP="00C51EA4">
            <w:r w:rsidRPr="00C51EA4">
              <w:t>1 857,10 €</w:t>
            </w:r>
          </w:p>
        </w:tc>
      </w:tr>
      <w:tr w:rsidR="00C51EA4" w:rsidRPr="00C51EA4" w:rsidTr="00C51EA4">
        <w:trPr>
          <w:trHeight w:val="327"/>
        </w:trPr>
        <w:tc>
          <w:tcPr>
            <w:tcW w:w="1796" w:type="dxa"/>
            <w:tcBorders>
              <w:top w:val="single" w:sz="8" w:space="0" w:color="000000"/>
              <w:left w:val="single" w:sz="8" w:space="0" w:color="000000"/>
              <w:bottom w:val="single" w:sz="8" w:space="0" w:color="000000"/>
              <w:right w:val="single" w:sz="8" w:space="0" w:color="000000"/>
            </w:tcBorders>
            <w:shd w:val="clear" w:color="auto" w:fill="F7EAE9"/>
            <w:tcMar>
              <w:top w:w="15" w:type="dxa"/>
              <w:left w:w="15" w:type="dxa"/>
              <w:bottom w:w="0" w:type="dxa"/>
              <w:right w:w="15" w:type="dxa"/>
            </w:tcMar>
            <w:vAlign w:val="bottom"/>
            <w:hideMark/>
          </w:tcPr>
          <w:p w:rsidR="00C51EA4" w:rsidRPr="00C51EA4" w:rsidRDefault="00C51EA4" w:rsidP="00C51EA4">
            <w:r w:rsidRPr="00C51EA4">
              <w:t>TOTAL</w:t>
            </w:r>
          </w:p>
        </w:tc>
        <w:tc>
          <w:tcPr>
            <w:tcW w:w="2000" w:type="dxa"/>
            <w:tcBorders>
              <w:top w:val="single" w:sz="8" w:space="0" w:color="000000"/>
              <w:left w:val="single" w:sz="8" w:space="0" w:color="000000"/>
              <w:bottom w:val="single" w:sz="8" w:space="0" w:color="000000"/>
              <w:right w:val="single" w:sz="8" w:space="0" w:color="000000"/>
            </w:tcBorders>
            <w:shd w:val="clear" w:color="auto" w:fill="F7EAE9"/>
            <w:tcMar>
              <w:top w:w="15" w:type="dxa"/>
              <w:left w:w="15" w:type="dxa"/>
              <w:bottom w:w="0" w:type="dxa"/>
              <w:right w:w="15" w:type="dxa"/>
            </w:tcMar>
            <w:vAlign w:val="bottom"/>
            <w:hideMark/>
          </w:tcPr>
          <w:p w:rsidR="00C51EA4" w:rsidRPr="00C51EA4" w:rsidRDefault="00C51EA4" w:rsidP="00C51EA4">
            <w:r w:rsidRPr="00C51EA4">
              <w:t xml:space="preserve"> 19 671,70 € </w:t>
            </w:r>
          </w:p>
        </w:tc>
        <w:tc>
          <w:tcPr>
            <w:tcW w:w="3820" w:type="dxa"/>
            <w:tcBorders>
              <w:top w:val="single" w:sz="8" w:space="0" w:color="000000"/>
              <w:left w:val="single" w:sz="8" w:space="0" w:color="000000"/>
              <w:bottom w:val="single" w:sz="8" w:space="0" w:color="000000"/>
              <w:right w:val="single" w:sz="8" w:space="0" w:color="000000"/>
            </w:tcBorders>
            <w:shd w:val="clear" w:color="auto" w:fill="F7EAE9"/>
            <w:tcMar>
              <w:top w:w="15" w:type="dxa"/>
              <w:left w:w="15" w:type="dxa"/>
              <w:bottom w:w="0" w:type="dxa"/>
              <w:right w:w="15" w:type="dxa"/>
            </w:tcMar>
            <w:vAlign w:val="bottom"/>
            <w:hideMark/>
          </w:tcPr>
          <w:p w:rsidR="00C51EA4" w:rsidRPr="00C51EA4" w:rsidRDefault="00C51EA4" w:rsidP="00C51EA4">
            <w:r w:rsidRPr="00C51EA4">
              <w:t> TOTAL</w:t>
            </w:r>
          </w:p>
        </w:tc>
        <w:tc>
          <w:tcPr>
            <w:tcW w:w="1471" w:type="dxa"/>
            <w:tcBorders>
              <w:top w:val="single" w:sz="8" w:space="0" w:color="000000"/>
              <w:left w:val="single" w:sz="8" w:space="0" w:color="000000"/>
              <w:bottom w:val="single" w:sz="8" w:space="0" w:color="000000"/>
              <w:right w:val="single" w:sz="8" w:space="0" w:color="000000"/>
            </w:tcBorders>
            <w:shd w:val="clear" w:color="auto" w:fill="F7EAE9"/>
            <w:tcMar>
              <w:top w:w="15" w:type="dxa"/>
              <w:left w:w="15" w:type="dxa"/>
              <w:bottom w:w="0" w:type="dxa"/>
              <w:right w:w="15" w:type="dxa"/>
            </w:tcMar>
            <w:vAlign w:val="bottom"/>
            <w:hideMark/>
          </w:tcPr>
          <w:p w:rsidR="00C51EA4" w:rsidRPr="00C51EA4" w:rsidRDefault="00C51EA4" w:rsidP="00C51EA4">
            <w:r w:rsidRPr="00C51EA4">
              <w:t xml:space="preserve"> 12 184,00 € </w:t>
            </w:r>
          </w:p>
        </w:tc>
      </w:tr>
      <w:tr w:rsidR="00C51EA4" w:rsidRPr="00C51EA4" w:rsidTr="00C51EA4">
        <w:trPr>
          <w:trHeight w:val="327"/>
        </w:trPr>
        <w:tc>
          <w:tcPr>
            <w:tcW w:w="1796" w:type="dxa"/>
            <w:tcBorders>
              <w:top w:val="single" w:sz="8" w:space="0" w:color="000000"/>
              <w:left w:val="single" w:sz="8" w:space="0" w:color="000000"/>
              <w:bottom w:val="single" w:sz="8" w:space="0" w:color="000000"/>
              <w:right w:val="single" w:sz="8" w:space="0" w:color="000000"/>
            </w:tcBorders>
            <w:shd w:val="clear" w:color="auto" w:fill="F7EAE9"/>
            <w:tcMar>
              <w:top w:w="15" w:type="dxa"/>
              <w:left w:w="15" w:type="dxa"/>
              <w:bottom w:w="0" w:type="dxa"/>
              <w:right w:w="15" w:type="dxa"/>
            </w:tcMar>
            <w:vAlign w:val="center"/>
            <w:hideMark/>
          </w:tcPr>
          <w:p w:rsidR="00C51EA4" w:rsidRPr="00C51EA4" w:rsidRDefault="00C51EA4" w:rsidP="00C51EA4">
            <w:r w:rsidRPr="00C51EA4">
              <w:rPr>
                <w:b/>
                <w:bCs/>
              </w:rPr>
              <w:t>SOLDE</w:t>
            </w:r>
          </w:p>
        </w:tc>
        <w:tc>
          <w:tcPr>
            <w:tcW w:w="2000" w:type="dxa"/>
            <w:tcBorders>
              <w:top w:val="single" w:sz="8" w:space="0" w:color="000000"/>
              <w:left w:val="single" w:sz="8" w:space="0" w:color="000000"/>
              <w:bottom w:val="single" w:sz="8" w:space="0" w:color="000000"/>
              <w:right w:val="single" w:sz="8" w:space="0" w:color="000000"/>
            </w:tcBorders>
            <w:shd w:val="clear" w:color="auto" w:fill="F7EAE9"/>
            <w:tcMar>
              <w:top w:w="15" w:type="dxa"/>
              <w:left w:w="15" w:type="dxa"/>
              <w:bottom w:w="0" w:type="dxa"/>
              <w:right w:w="15" w:type="dxa"/>
            </w:tcMar>
            <w:vAlign w:val="center"/>
            <w:hideMark/>
          </w:tcPr>
          <w:p w:rsidR="00C51EA4" w:rsidRPr="00C51EA4" w:rsidRDefault="00C51EA4" w:rsidP="00C51EA4">
            <w:r w:rsidRPr="00C51EA4">
              <w:rPr>
                <w:b/>
                <w:bCs/>
              </w:rPr>
              <w:t xml:space="preserve"> 7 487,70 € </w:t>
            </w:r>
          </w:p>
        </w:tc>
        <w:tc>
          <w:tcPr>
            <w:tcW w:w="3820" w:type="dxa"/>
            <w:tcBorders>
              <w:top w:val="single" w:sz="8" w:space="0" w:color="000000"/>
              <w:left w:val="single" w:sz="8" w:space="0" w:color="000000"/>
              <w:bottom w:val="single" w:sz="8" w:space="0" w:color="FFFFFF"/>
              <w:right w:val="single" w:sz="8" w:space="0" w:color="FFFFFF"/>
            </w:tcBorders>
            <w:shd w:val="clear" w:color="auto" w:fill="auto"/>
            <w:tcMar>
              <w:top w:w="15" w:type="dxa"/>
              <w:left w:w="15" w:type="dxa"/>
              <w:bottom w:w="0" w:type="dxa"/>
              <w:right w:w="15" w:type="dxa"/>
            </w:tcMar>
            <w:vAlign w:val="bottom"/>
            <w:hideMark/>
          </w:tcPr>
          <w:p w:rsidR="00C51EA4" w:rsidRPr="00C51EA4" w:rsidRDefault="00C51EA4" w:rsidP="00C51EA4">
            <w:r w:rsidRPr="00C51EA4">
              <w:t> </w:t>
            </w:r>
          </w:p>
        </w:tc>
        <w:tc>
          <w:tcPr>
            <w:tcW w:w="1471" w:type="dxa"/>
            <w:tcBorders>
              <w:top w:val="single" w:sz="8" w:space="0" w:color="000000"/>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bottom"/>
            <w:hideMark/>
          </w:tcPr>
          <w:p w:rsidR="00C51EA4" w:rsidRPr="00C51EA4" w:rsidRDefault="00C51EA4" w:rsidP="00C51EA4">
            <w:r w:rsidRPr="00C51EA4">
              <w:t> </w:t>
            </w:r>
          </w:p>
        </w:tc>
      </w:tr>
    </w:tbl>
    <w:p w:rsidR="00C51EA4" w:rsidRDefault="00C51EA4" w:rsidP="00B97AAD">
      <w:pPr>
        <w:pStyle w:val="Paragraphedeliste"/>
      </w:pPr>
    </w:p>
    <w:p w:rsidR="00B97AAD" w:rsidRDefault="00B97AAD" w:rsidP="00B97AAD">
      <w:pPr>
        <w:pStyle w:val="Paragraphedeliste"/>
      </w:pPr>
    </w:p>
    <w:p w:rsidR="00A51ECE" w:rsidRDefault="00A51ECE" w:rsidP="00C51EA4">
      <w:pPr>
        <w:pStyle w:val="Paragraphedeliste"/>
      </w:pPr>
    </w:p>
    <w:p w:rsidR="00A51ECE" w:rsidRDefault="00A51ECE" w:rsidP="00C51EA4">
      <w:pPr>
        <w:pStyle w:val="Paragraphedeliste"/>
      </w:pPr>
    </w:p>
    <w:p w:rsidR="00A51ECE" w:rsidRDefault="00A51ECE" w:rsidP="00C51EA4">
      <w:pPr>
        <w:pStyle w:val="Paragraphedeliste"/>
      </w:pPr>
    </w:p>
    <w:p w:rsidR="00A51ECE" w:rsidRDefault="00A51ECE" w:rsidP="00C51EA4">
      <w:pPr>
        <w:pStyle w:val="Paragraphedeliste"/>
      </w:pPr>
    </w:p>
    <w:p w:rsidR="00A51ECE" w:rsidRDefault="00A51ECE" w:rsidP="00C51EA4">
      <w:pPr>
        <w:pStyle w:val="Paragraphedeliste"/>
      </w:pPr>
    </w:p>
    <w:p w:rsidR="00A51ECE" w:rsidRDefault="00A51ECE" w:rsidP="00C51EA4">
      <w:pPr>
        <w:pStyle w:val="Paragraphedeliste"/>
      </w:pPr>
    </w:p>
    <w:p w:rsidR="00A51ECE" w:rsidRDefault="00A51ECE" w:rsidP="00C51EA4">
      <w:pPr>
        <w:pStyle w:val="Paragraphedeliste"/>
      </w:pPr>
    </w:p>
    <w:p w:rsidR="00A51ECE" w:rsidRDefault="00A51ECE" w:rsidP="00C51EA4">
      <w:pPr>
        <w:pStyle w:val="Paragraphedeliste"/>
      </w:pPr>
    </w:p>
    <w:p w:rsidR="00A51ECE" w:rsidRDefault="00A51ECE" w:rsidP="00C51EA4">
      <w:pPr>
        <w:pStyle w:val="Paragraphedeliste"/>
      </w:pPr>
    </w:p>
    <w:p w:rsidR="00A51ECE" w:rsidRDefault="00A51ECE" w:rsidP="00C51EA4">
      <w:pPr>
        <w:pStyle w:val="Paragraphedeliste"/>
      </w:pPr>
    </w:p>
    <w:p w:rsidR="00A51ECE" w:rsidRDefault="00A51ECE" w:rsidP="00C51EA4">
      <w:pPr>
        <w:pStyle w:val="Paragraphedeliste"/>
      </w:pPr>
    </w:p>
    <w:p w:rsidR="00A51ECE" w:rsidRDefault="00A51ECE" w:rsidP="00C51EA4">
      <w:pPr>
        <w:pStyle w:val="Paragraphedeliste"/>
      </w:pPr>
    </w:p>
    <w:p w:rsidR="00A51ECE" w:rsidRDefault="00A51ECE" w:rsidP="00C51EA4">
      <w:pPr>
        <w:pStyle w:val="Paragraphedeliste"/>
      </w:pPr>
    </w:p>
    <w:p w:rsidR="00A51ECE" w:rsidRDefault="00A51ECE" w:rsidP="00C51EA4">
      <w:pPr>
        <w:pStyle w:val="Paragraphedeliste"/>
      </w:pPr>
    </w:p>
    <w:p w:rsidR="00A51ECE" w:rsidRDefault="00A51ECE" w:rsidP="00C51EA4">
      <w:pPr>
        <w:pStyle w:val="Paragraphedeliste"/>
      </w:pPr>
    </w:p>
    <w:p w:rsidR="00A51ECE" w:rsidRDefault="00A51ECE" w:rsidP="00C51EA4">
      <w:pPr>
        <w:pStyle w:val="Paragraphedeliste"/>
      </w:pPr>
    </w:p>
    <w:p w:rsidR="00A51ECE" w:rsidRDefault="00A51ECE" w:rsidP="00C51EA4">
      <w:pPr>
        <w:pStyle w:val="Paragraphedeliste"/>
      </w:pPr>
    </w:p>
    <w:p w:rsidR="00A51ECE" w:rsidRDefault="00A51ECE" w:rsidP="00C51EA4">
      <w:pPr>
        <w:pStyle w:val="Paragraphedeliste"/>
      </w:pPr>
    </w:p>
    <w:p w:rsidR="00A51ECE" w:rsidRDefault="00A51ECE" w:rsidP="00C51EA4">
      <w:pPr>
        <w:pStyle w:val="Paragraphedeliste"/>
      </w:pPr>
    </w:p>
    <w:p w:rsidR="00A51ECE" w:rsidRDefault="00A51ECE" w:rsidP="00C51EA4">
      <w:pPr>
        <w:pStyle w:val="Paragraphedeliste"/>
      </w:pPr>
    </w:p>
    <w:p w:rsidR="00A51ECE" w:rsidRDefault="00A51ECE" w:rsidP="00C51EA4">
      <w:pPr>
        <w:pStyle w:val="Paragraphedeliste"/>
      </w:pPr>
    </w:p>
    <w:p w:rsidR="00A51ECE" w:rsidRDefault="00A51ECE" w:rsidP="00A51ECE">
      <w:pPr>
        <w:pStyle w:val="Paragraphedeliste"/>
        <w:ind w:left="0"/>
      </w:pPr>
    </w:p>
    <w:p w:rsidR="00A51ECE" w:rsidRDefault="00A51ECE" w:rsidP="00A51ECE">
      <w:pPr>
        <w:pStyle w:val="Paragraphedeliste"/>
        <w:ind w:left="0"/>
      </w:pPr>
    </w:p>
    <w:p w:rsidR="00A51ECE" w:rsidRDefault="00A51ECE" w:rsidP="00A51ECE">
      <w:pPr>
        <w:pStyle w:val="Paragraphedeliste"/>
        <w:ind w:left="0"/>
      </w:pPr>
      <w:r>
        <w:lastRenderedPageBreak/>
        <w:t xml:space="preserve">Quelques commentaires : </w:t>
      </w:r>
    </w:p>
    <w:p w:rsidR="00A51ECE" w:rsidRDefault="00A51ECE" w:rsidP="0078100A">
      <w:pPr>
        <w:pStyle w:val="Paragraphedeliste"/>
        <w:ind w:left="0"/>
        <w:jc w:val="both"/>
      </w:pPr>
      <w:proofErr w:type="gramStart"/>
      <w:r>
        <w:t>le</w:t>
      </w:r>
      <w:proofErr w:type="gramEnd"/>
      <w:r>
        <w:t xml:space="preserve"> site internet a été entièrement refait par une professionnelle. Elle a décidé </w:t>
      </w:r>
      <w:r w:rsidR="00C51EA4">
        <w:t>d’abandonner l</w:t>
      </w:r>
      <w:r w:rsidR="006B49AB">
        <w:t>es frais au profit d’Anabibou</w:t>
      </w:r>
    </w:p>
    <w:p w:rsidR="00BD4985" w:rsidRDefault="00BD4985" w:rsidP="0078100A">
      <w:pPr>
        <w:pStyle w:val="Paragraphedeliste"/>
        <w:ind w:left="0"/>
        <w:jc w:val="both"/>
      </w:pPr>
      <w:r>
        <w:t xml:space="preserve">Les livres de recettes invendus ont été </w:t>
      </w:r>
      <w:proofErr w:type="spellStart"/>
      <w:r>
        <w:t>ré-expédiés</w:t>
      </w:r>
      <w:proofErr w:type="spellEnd"/>
      <w:r>
        <w:t xml:space="preserve"> à nos frais pour remboursement. Ces frais entrent dans la ligne  "autres frais "</w:t>
      </w:r>
    </w:p>
    <w:p w:rsidR="00A51ECE" w:rsidRDefault="00CC03EA" w:rsidP="0078100A">
      <w:pPr>
        <w:pStyle w:val="Paragraphedeliste"/>
        <w:ind w:left="0"/>
        <w:jc w:val="both"/>
      </w:pPr>
      <w:r>
        <w:t>Le budget a été adopté à l’unanimité</w:t>
      </w:r>
    </w:p>
    <w:p w:rsidR="0078100A" w:rsidRDefault="0078100A" w:rsidP="00A51ECE">
      <w:pPr>
        <w:pStyle w:val="Paragraphedeliste"/>
        <w:ind w:left="0"/>
      </w:pPr>
    </w:p>
    <w:p w:rsidR="006B49AB" w:rsidRDefault="006B49AB" w:rsidP="00A51ECE">
      <w:pPr>
        <w:pStyle w:val="Paragraphedeliste"/>
        <w:ind w:left="0"/>
      </w:pPr>
      <w:r w:rsidRPr="004D0A03">
        <w:rPr>
          <w:u w:val="single"/>
        </w:rPr>
        <w:t>Bilan du soutien aux différentes structures</w:t>
      </w:r>
      <w:r w:rsidR="004D0A03">
        <w:rPr>
          <w:u w:val="single"/>
        </w:rPr>
        <w:t xml:space="preserve"> en 2014</w:t>
      </w:r>
      <w:r w:rsidRPr="004D0A03">
        <w:rPr>
          <w:u w:val="single"/>
        </w:rPr>
        <w:t> </w:t>
      </w:r>
      <w:r>
        <w:t>:</w:t>
      </w:r>
    </w:p>
    <w:p w:rsidR="00BD4985" w:rsidRDefault="005B6B48" w:rsidP="0078100A">
      <w:pPr>
        <w:pStyle w:val="Paragraphedeliste"/>
        <w:numPr>
          <w:ilvl w:val="0"/>
          <w:numId w:val="2"/>
        </w:numPr>
        <w:ind w:left="567" w:hanging="567"/>
        <w:jc w:val="both"/>
      </w:pPr>
      <w:r>
        <w:t>CNDR</w:t>
      </w:r>
      <w:r w:rsidR="006B49AB">
        <w:t xml:space="preserve"> : soutien à la scolarité, aux </w:t>
      </w:r>
      <w:r>
        <w:t>soin</w:t>
      </w:r>
      <w:r w:rsidR="006B49AB">
        <w:t>s</w:t>
      </w:r>
      <w:r>
        <w:t xml:space="preserve"> aux enfants  </w:t>
      </w:r>
      <w:r w:rsidR="006B49AB">
        <w:t>et  à l’agriculture</w:t>
      </w:r>
      <w:r w:rsidR="00BD4985">
        <w:t xml:space="preserve"> soit 3881 €</w:t>
      </w:r>
      <w:r w:rsidR="006B49AB">
        <w:t xml:space="preserve"> </w:t>
      </w:r>
      <w:r w:rsidR="00BD4985">
        <w:t xml:space="preserve">versés en 2 fois. </w:t>
      </w:r>
    </w:p>
    <w:p w:rsidR="005B6B48" w:rsidRDefault="006B49AB" w:rsidP="0078100A">
      <w:pPr>
        <w:pStyle w:val="Paragraphedeliste"/>
        <w:numPr>
          <w:ilvl w:val="0"/>
          <w:numId w:val="2"/>
        </w:numPr>
        <w:ind w:left="567" w:hanging="567"/>
        <w:jc w:val="both"/>
      </w:pPr>
      <w:r>
        <w:t>Soutien à l’APEE</w:t>
      </w:r>
      <w:r w:rsidR="005B6B48">
        <w:t>D : soutien</w:t>
      </w:r>
      <w:r>
        <w:t xml:space="preserve"> à 110 enfants (55 filles) </w:t>
      </w:r>
      <w:r w:rsidR="004D0A03">
        <w:t xml:space="preserve">pour un montant de 1500 </w:t>
      </w:r>
    </w:p>
    <w:p w:rsidR="006B49AB" w:rsidRDefault="005B6B48" w:rsidP="0078100A">
      <w:pPr>
        <w:pStyle w:val="Paragraphedeliste"/>
        <w:numPr>
          <w:ilvl w:val="0"/>
          <w:numId w:val="2"/>
        </w:numPr>
        <w:ind w:left="567" w:hanging="567"/>
        <w:jc w:val="both"/>
      </w:pPr>
      <w:r>
        <w:t>Soutien au c</w:t>
      </w:r>
      <w:r w:rsidR="006B49AB">
        <w:t>entre des jeunes aveugles.</w:t>
      </w:r>
      <w:r w:rsidR="004D0A03">
        <w:t xml:space="preserve"> </w:t>
      </w:r>
      <w:r w:rsidR="006B49AB">
        <w:t xml:space="preserve">90 enfants sont </w:t>
      </w:r>
      <w:r>
        <w:t xml:space="preserve">scolarisés dans le centre pour les plus jeunes et les autres </w:t>
      </w:r>
      <w:r w:rsidR="004D0A03">
        <w:t xml:space="preserve">le sont </w:t>
      </w:r>
      <w:r>
        <w:t xml:space="preserve">dans les établissements de Parakou. </w:t>
      </w:r>
      <w:r w:rsidR="00797CCD">
        <w:t xml:space="preserve"> Les </w:t>
      </w:r>
      <w:r w:rsidR="00014292">
        <w:t>versements</w:t>
      </w:r>
      <w:r w:rsidR="00797CCD">
        <w:t xml:space="preserve"> ont été utilisés à bon escient.</w:t>
      </w:r>
    </w:p>
    <w:p w:rsidR="006B49AB" w:rsidRDefault="004D0A03" w:rsidP="0078100A">
      <w:pPr>
        <w:pStyle w:val="Paragraphedeliste"/>
        <w:ind w:left="567" w:hanging="567"/>
        <w:jc w:val="both"/>
      </w:pPr>
      <w:r>
        <w:tab/>
        <w:t>Jeremy GOUROUBERA, l</w:t>
      </w:r>
      <w:r w:rsidR="005B6B48">
        <w:t xml:space="preserve">e responsable du centre a été muté à Cotonou. Le nouveau directeur ne nous a jamais </w:t>
      </w:r>
      <w:r w:rsidR="006B49AB">
        <w:t>relancés</w:t>
      </w:r>
      <w:r w:rsidR="005B6B48">
        <w:t xml:space="preserve">. Nous irons </w:t>
      </w:r>
      <w:r w:rsidR="006B49AB">
        <w:t xml:space="preserve">voir sur place si </w:t>
      </w:r>
      <w:r>
        <w:t>les activités continuent</w:t>
      </w:r>
      <w:r w:rsidR="006B49AB">
        <w:t>.</w:t>
      </w:r>
    </w:p>
    <w:p w:rsidR="00CC03EA" w:rsidRDefault="004D0A03" w:rsidP="0078100A">
      <w:pPr>
        <w:pStyle w:val="Paragraphedeliste"/>
        <w:numPr>
          <w:ilvl w:val="0"/>
          <w:numId w:val="2"/>
        </w:numPr>
        <w:ind w:left="567" w:hanging="567"/>
        <w:jc w:val="both"/>
      </w:pPr>
      <w:r>
        <w:t>Autres soutien</w:t>
      </w:r>
      <w:r w:rsidR="0078100A">
        <w:t>s</w:t>
      </w:r>
      <w:r>
        <w:t xml:space="preserve"> : </w:t>
      </w:r>
      <w:r w:rsidR="006B49AB">
        <w:t xml:space="preserve">L’année dernière, </w:t>
      </w:r>
      <w:r w:rsidR="00651642">
        <w:t xml:space="preserve"> nous avions voté une aide pour </w:t>
      </w:r>
      <w:r>
        <w:t xml:space="preserve">soutenir </w:t>
      </w:r>
      <w:r w:rsidR="00651642">
        <w:t xml:space="preserve">un papa </w:t>
      </w:r>
      <w:r>
        <w:t>de deux "ex-enfants"</w:t>
      </w:r>
      <w:r w:rsidR="00651642">
        <w:t xml:space="preserve"> </w:t>
      </w:r>
      <w:r>
        <w:t>du CNDR</w:t>
      </w:r>
      <w:r w:rsidR="00651642">
        <w:t>. Celui-ci voulai</w:t>
      </w:r>
      <w:r w:rsidR="006B49AB">
        <w:t>t acheter son moulin</w:t>
      </w:r>
      <w:r>
        <w:t xml:space="preserve"> et s’installer à son compte</w:t>
      </w:r>
      <w:r w:rsidR="006B49AB">
        <w:t xml:space="preserve">. Il a bénéficié </w:t>
      </w:r>
      <w:r w:rsidR="00CC03EA">
        <w:t>d’une</w:t>
      </w:r>
      <w:r w:rsidR="00651642">
        <w:t xml:space="preserve"> aide financière directe plus une aide à rembourser en 6 mensualités….actuellement, aucun remboursement.</w:t>
      </w:r>
      <w:r>
        <w:t xml:space="preserve"> </w:t>
      </w:r>
      <w:r w:rsidR="00651642">
        <w:t>En octobre, il n’avait pas trouvé de local pour implanter le moulin. Maintenant, il est injoignable.</w:t>
      </w:r>
      <w:r w:rsidR="00014292">
        <w:t xml:space="preserve"> </w:t>
      </w:r>
      <w:r w:rsidR="00651642">
        <w:t>La présidente pense qu’il remboursera tôt ou tard.</w:t>
      </w:r>
      <w:r w:rsidR="000D40E7">
        <w:t xml:space="preserve"> Il faut qu’il comprenne qu’il doit tenir ses engagements si on veut aider d’autres personnes.</w:t>
      </w:r>
      <w:r w:rsidR="006B49AB">
        <w:t xml:space="preserve"> Un contact sera tenté lors du voyage au Bénin de 5 adhérentes.</w:t>
      </w:r>
    </w:p>
    <w:p w:rsidR="004D0A03" w:rsidRPr="004D0A03" w:rsidRDefault="004D0A03" w:rsidP="004D0A03">
      <w:pPr>
        <w:pStyle w:val="Paragraphedeliste"/>
        <w:ind w:left="567"/>
        <w:rPr>
          <w:u w:val="single"/>
        </w:rPr>
      </w:pPr>
      <w:r w:rsidRPr="004D0A03">
        <w:rPr>
          <w:u w:val="single"/>
        </w:rPr>
        <w:t>Bilan des actions 2014 d’Anabibou :</w:t>
      </w:r>
    </w:p>
    <w:p w:rsidR="0078100A" w:rsidRDefault="004D0A03" w:rsidP="0078100A">
      <w:pPr>
        <w:pStyle w:val="Paragraphedeliste"/>
        <w:numPr>
          <w:ilvl w:val="0"/>
          <w:numId w:val="3"/>
        </w:numPr>
        <w:ind w:left="567" w:hanging="567"/>
        <w:jc w:val="both"/>
      </w:pPr>
      <w:r>
        <w:t xml:space="preserve">Forum des associations, comme prévu nous y avons participé mais cela n’a eu aucune retombée en </w:t>
      </w:r>
      <w:r w:rsidR="0078100A">
        <w:t>termes d’adhésion</w:t>
      </w:r>
      <w:r>
        <w:t xml:space="preserve"> ou de vente de produits.</w:t>
      </w:r>
    </w:p>
    <w:p w:rsidR="0007291E" w:rsidRDefault="0007291E" w:rsidP="0007291E">
      <w:pPr>
        <w:pStyle w:val="Paragraphedeliste"/>
        <w:ind w:left="567"/>
        <w:jc w:val="both"/>
      </w:pPr>
    </w:p>
    <w:p w:rsidR="000D40E7" w:rsidRDefault="0078100A" w:rsidP="0078100A">
      <w:pPr>
        <w:pStyle w:val="Paragraphedeliste"/>
        <w:numPr>
          <w:ilvl w:val="0"/>
          <w:numId w:val="3"/>
        </w:numPr>
        <w:ind w:left="567" w:hanging="567"/>
        <w:jc w:val="both"/>
      </w:pPr>
      <w:r>
        <w:t xml:space="preserve">Marché de noël, nous y avons tenu à nouveau un stand. Les produits </w:t>
      </w:r>
      <w:r w:rsidR="000D40E7">
        <w:t>ramenés du Bénin</w:t>
      </w:r>
      <w:r w:rsidR="00CC03EA">
        <w:t xml:space="preserve"> lors du dernier voyage d’adhérents</w:t>
      </w:r>
      <w:r>
        <w:t xml:space="preserve"> ne se sont pas bien vendus</w:t>
      </w:r>
      <w:r w:rsidR="000D40E7">
        <w:t>…</w:t>
      </w:r>
      <w:r>
        <w:t xml:space="preserve"> </w:t>
      </w:r>
      <w:r w:rsidR="000D40E7">
        <w:t xml:space="preserve">il en reste encore </w:t>
      </w:r>
      <w:r>
        <w:t>beaucoup. N’hésitez pas !</w:t>
      </w:r>
      <w:r w:rsidR="000D40E7">
        <w:t>à vendre.</w:t>
      </w:r>
    </w:p>
    <w:p w:rsidR="0078100A" w:rsidRDefault="0078100A" w:rsidP="0078100A">
      <w:pPr>
        <w:pStyle w:val="Paragraphedeliste"/>
        <w:ind w:left="567"/>
        <w:jc w:val="both"/>
      </w:pPr>
      <w:r>
        <w:t>En ce qui concerne les confitures, s</w:t>
      </w:r>
      <w:r w:rsidR="007D5D17" w:rsidRPr="00BD4985">
        <w:t>i on fait le bénéfice net des confitures</w:t>
      </w:r>
      <w:r>
        <w:t xml:space="preserve"> il est de </w:t>
      </w:r>
      <w:r w:rsidR="007D5D17" w:rsidRPr="00BD4985">
        <w:t xml:space="preserve">1600 € mais </w:t>
      </w:r>
      <w:r>
        <w:t xml:space="preserve">réaliser </w:t>
      </w:r>
      <w:r w:rsidR="007D5D17" w:rsidRPr="00BD4985">
        <w:t xml:space="preserve">750 bocaux </w:t>
      </w:r>
      <w:r>
        <w:t>représente un travail énorme. La question se pose de renouveler cet</w:t>
      </w:r>
      <w:r w:rsidR="007D5D17" w:rsidRPr="00BD4985">
        <w:t>t</w:t>
      </w:r>
      <w:r>
        <w:t>e</w:t>
      </w:r>
      <w:r w:rsidR="007D5D17" w:rsidRPr="00BD4985">
        <w:t xml:space="preserve"> </w:t>
      </w:r>
      <w:r>
        <w:t>action.</w:t>
      </w:r>
    </w:p>
    <w:p w:rsidR="0007291E" w:rsidRDefault="0007291E" w:rsidP="0078100A">
      <w:pPr>
        <w:pStyle w:val="Paragraphedeliste"/>
        <w:ind w:left="567"/>
        <w:jc w:val="both"/>
      </w:pPr>
    </w:p>
    <w:p w:rsidR="00D040CB" w:rsidRDefault="00CC03EA" w:rsidP="0078100A">
      <w:pPr>
        <w:pStyle w:val="Paragraphedeliste"/>
        <w:numPr>
          <w:ilvl w:val="0"/>
          <w:numId w:val="3"/>
        </w:numPr>
        <w:ind w:left="567" w:hanging="567"/>
        <w:jc w:val="both"/>
      </w:pPr>
      <w:r>
        <w:t xml:space="preserve">Parrainage : une famille de Tarare a </w:t>
      </w:r>
      <w:r w:rsidR="00014292">
        <w:t xml:space="preserve">demandé  à </w:t>
      </w:r>
      <w:r w:rsidR="00D040CB">
        <w:t xml:space="preserve"> </w:t>
      </w:r>
      <w:r>
        <w:t>parrainer</w:t>
      </w:r>
      <w:r w:rsidR="00D040CB">
        <w:t xml:space="preserve"> une petite fille</w:t>
      </w:r>
      <w:r w:rsidR="0078100A">
        <w:t>. Nous avons décidé d’accepter pour faire un test. U</w:t>
      </w:r>
      <w:r>
        <w:t>ne c</w:t>
      </w:r>
      <w:r w:rsidR="00D040CB">
        <w:t xml:space="preserve">onvention </w:t>
      </w:r>
      <w:proofErr w:type="spellStart"/>
      <w:r w:rsidR="0078100A">
        <w:t>à</w:t>
      </w:r>
      <w:proofErr w:type="spellEnd"/>
      <w:r w:rsidR="0078100A">
        <w:t xml:space="preserve"> donc été signée </w:t>
      </w:r>
      <w:r w:rsidR="00D040CB">
        <w:t xml:space="preserve">entre Anabibou, </w:t>
      </w:r>
      <w:r>
        <w:t xml:space="preserve">la </w:t>
      </w:r>
      <w:r w:rsidR="00D040CB">
        <w:t xml:space="preserve">famille béninoise et </w:t>
      </w:r>
      <w:r>
        <w:t xml:space="preserve">la famille Tararienne </w:t>
      </w:r>
      <w:r w:rsidR="0078100A">
        <w:t xml:space="preserve">et l’APEED qui assure le suivi pour nous. </w:t>
      </w:r>
      <w:r>
        <w:t xml:space="preserve">Cette convention </w:t>
      </w:r>
      <w:r w:rsidR="00D040CB">
        <w:t xml:space="preserve">permet de vérifier l’utilisation des fonds et </w:t>
      </w:r>
      <w:r>
        <w:t xml:space="preserve">de </w:t>
      </w:r>
      <w:r w:rsidR="00D040CB">
        <w:t>s’assurer que la petite fille va à l’</w:t>
      </w:r>
      <w:r w:rsidR="00BA342D">
        <w:t>école et qu’elle dispose de petits déjeuners. Barthelemy sur place s’assure de tout cela.</w:t>
      </w:r>
      <w:r w:rsidR="002254CE">
        <w:t xml:space="preserve"> </w:t>
      </w:r>
      <w:r w:rsidR="0078100A">
        <w:t xml:space="preserve">Son niveau scolaire s’est bien amélioré, elle </w:t>
      </w:r>
      <w:r w:rsidR="002254CE">
        <w:t>passe son CE</w:t>
      </w:r>
      <w:r>
        <w:t>P</w:t>
      </w:r>
      <w:r w:rsidR="0078100A">
        <w:t xml:space="preserve"> en fin d’année</w:t>
      </w:r>
      <w:r>
        <w:t xml:space="preserve">. </w:t>
      </w:r>
    </w:p>
    <w:p w:rsidR="0078100A" w:rsidRDefault="002254CE" w:rsidP="0078100A">
      <w:pPr>
        <w:pStyle w:val="Paragraphedeliste"/>
        <w:ind w:left="567"/>
        <w:jc w:val="both"/>
      </w:pPr>
      <w:r>
        <w:t xml:space="preserve">D’autres adhérents </w:t>
      </w:r>
      <w:r w:rsidR="00CC03EA">
        <w:t>demandent</w:t>
      </w:r>
      <w:r>
        <w:t xml:space="preserve"> à </w:t>
      </w:r>
      <w:r w:rsidR="00CC03EA">
        <w:t>parrainer</w:t>
      </w:r>
      <w:r>
        <w:t>. Il faut voir comment on l’organise car s</w:t>
      </w:r>
      <w:r w:rsidR="0078100A">
        <w:t>i cela se généralise il faudra tenir compte des frais engagés sur place et liés à ce type d’action (carburant, frais de suivi…) pour le moment supporté par l’APEED.</w:t>
      </w:r>
    </w:p>
    <w:p w:rsidR="00767504" w:rsidRDefault="00767504" w:rsidP="0078100A">
      <w:pPr>
        <w:pStyle w:val="Paragraphedeliste"/>
        <w:ind w:left="567"/>
        <w:jc w:val="both"/>
      </w:pPr>
    </w:p>
    <w:p w:rsidR="00CC03EA" w:rsidRDefault="00CC03EA" w:rsidP="0078100A">
      <w:pPr>
        <w:pStyle w:val="Paragraphedeliste"/>
        <w:numPr>
          <w:ilvl w:val="0"/>
          <w:numId w:val="3"/>
        </w:numPr>
        <w:ind w:left="567" w:hanging="567"/>
      </w:pPr>
      <w:r>
        <w:t>Bilan du séjour à Parakou de 2 adhérentes :</w:t>
      </w:r>
    </w:p>
    <w:p w:rsidR="00CC03EA" w:rsidRDefault="00CC03EA" w:rsidP="0007291E">
      <w:pPr>
        <w:pStyle w:val="Paragraphedeliste"/>
        <w:ind w:left="567"/>
        <w:jc w:val="both"/>
      </w:pPr>
      <w:r>
        <w:t>Ce fut un s</w:t>
      </w:r>
      <w:r w:rsidR="002254CE">
        <w:t xml:space="preserve">éjour éprouvant </w:t>
      </w:r>
      <w:r w:rsidR="007C2F95">
        <w:t>en ce qui concerne le CNDR</w:t>
      </w:r>
      <w:r w:rsidR="0078100A">
        <w:t xml:space="preserve"> </w:t>
      </w:r>
      <w:r w:rsidR="007C2F95">
        <w:t xml:space="preserve">suite à des </w:t>
      </w:r>
      <w:r>
        <w:t xml:space="preserve">déceptions et interrogations lors de la visite </w:t>
      </w:r>
      <w:r w:rsidR="007C2F95">
        <w:t>du Centre</w:t>
      </w:r>
      <w:r>
        <w:t>.</w:t>
      </w:r>
    </w:p>
    <w:p w:rsidR="002254CE" w:rsidRDefault="00CC03EA" w:rsidP="0007291E">
      <w:pPr>
        <w:pStyle w:val="Paragraphedeliste"/>
        <w:ind w:left="567"/>
        <w:jc w:val="both"/>
      </w:pPr>
      <w:r>
        <w:t xml:space="preserve"> Le centre était </w:t>
      </w:r>
      <w:r w:rsidR="007C2F95">
        <w:t xml:space="preserve">sale, les enfants peu encadrés, les adhérentes y ont trouvé </w:t>
      </w:r>
      <w:r>
        <w:t>u</w:t>
      </w:r>
      <w:r w:rsidR="002254CE">
        <w:t xml:space="preserve">ne cuisinière épuisée et un fermier découragé. Les encadrants </w:t>
      </w:r>
      <w:r>
        <w:t xml:space="preserve">n’ont pas </w:t>
      </w:r>
      <w:r w:rsidR="00767504">
        <w:t xml:space="preserve">semblé  avoir conscience </w:t>
      </w:r>
      <w:r w:rsidR="002254CE">
        <w:t xml:space="preserve">de tout cela. </w:t>
      </w:r>
    </w:p>
    <w:p w:rsidR="00CC03EA" w:rsidRDefault="00CC03EA" w:rsidP="0007291E">
      <w:pPr>
        <w:pStyle w:val="Paragraphedeliste"/>
        <w:ind w:left="567"/>
        <w:jc w:val="both"/>
      </w:pPr>
      <w:r>
        <w:t xml:space="preserve">Des aménagements nouveaux ont été réalisés par des </w:t>
      </w:r>
      <w:r w:rsidR="00767504">
        <w:t xml:space="preserve">associations étrangères mais qui ne </w:t>
      </w:r>
      <w:r>
        <w:t xml:space="preserve">financent </w:t>
      </w:r>
      <w:r w:rsidR="00767504">
        <w:t>que des projets mais pas le fonctionnement</w:t>
      </w:r>
    </w:p>
    <w:p w:rsidR="002254CE" w:rsidRDefault="00CC03EA" w:rsidP="0007291E">
      <w:pPr>
        <w:pStyle w:val="Paragraphedeliste"/>
        <w:ind w:left="567"/>
        <w:jc w:val="both"/>
      </w:pPr>
      <w:r>
        <w:t xml:space="preserve">Le château d’eau a été construit mais </w:t>
      </w:r>
      <w:r w:rsidR="00767504">
        <w:t>c’est rapidement posé le problème du coût du carburant pour monter l’eau dans le château. Le problème de la rentabilité du secteur agricole se pose donc de façon de plus en plus aigüe.</w:t>
      </w:r>
    </w:p>
    <w:p w:rsidR="002254CE" w:rsidRDefault="00767504" w:rsidP="0007291E">
      <w:pPr>
        <w:pStyle w:val="Paragraphedeliste"/>
        <w:ind w:left="567"/>
        <w:jc w:val="both"/>
      </w:pPr>
      <w:r>
        <w:lastRenderedPageBreak/>
        <w:t xml:space="preserve">Comme nous en avions parlé lors de l’AG 2014, nous avons rencontré la communauté des Frères des campagnes et l’un d’eux a accepté d’apporter un soutien technique à </w:t>
      </w:r>
      <w:proofErr w:type="spellStart"/>
      <w:r>
        <w:t>Kondé</w:t>
      </w:r>
      <w:proofErr w:type="spellEnd"/>
      <w:r>
        <w:t xml:space="preserve">. Depuis il vient régulièrement sur place travailler avec </w:t>
      </w:r>
      <w:proofErr w:type="spellStart"/>
      <w:r>
        <w:t>Kondé</w:t>
      </w:r>
      <w:proofErr w:type="spellEnd"/>
      <w:r>
        <w:t>. Un autre fermier aurait été engagé.</w:t>
      </w:r>
    </w:p>
    <w:p w:rsidR="00797CCD" w:rsidRDefault="00CC03EA" w:rsidP="0007291E">
      <w:pPr>
        <w:ind w:left="567"/>
        <w:jc w:val="both"/>
      </w:pPr>
      <w:r>
        <w:t>La visite à l’APEED a</w:t>
      </w:r>
      <w:r w:rsidR="00767504">
        <w:t>,</w:t>
      </w:r>
      <w:r>
        <w:t xml:space="preserve"> </w:t>
      </w:r>
      <w:r w:rsidR="00767504">
        <w:t xml:space="preserve">elle, </w:t>
      </w:r>
      <w:r>
        <w:t>été enrichissante. Barthelemy</w:t>
      </w:r>
      <w:r w:rsidR="00797CCD">
        <w:t xml:space="preserve"> est très demandeur de c</w:t>
      </w:r>
      <w:r w:rsidR="00767504">
        <w:t>onseils et a plein de projets (</w:t>
      </w:r>
      <w:r w:rsidR="00797CCD">
        <w:t>création d’un centre social, scolarisation de plus d’enfants)</w:t>
      </w:r>
    </w:p>
    <w:p w:rsidR="00797CCD" w:rsidRDefault="00CC03EA" w:rsidP="0007291E">
      <w:pPr>
        <w:ind w:left="567"/>
        <w:jc w:val="both"/>
      </w:pPr>
      <w:r>
        <w:t xml:space="preserve">Conclusion de ces visites : </w:t>
      </w:r>
      <w:r w:rsidR="009D1DC1">
        <w:t xml:space="preserve">Les </w:t>
      </w:r>
      <w:r>
        <w:t xml:space="preserve">autres </w:t>
      </w:r>
      <w:r w:rsidR="009D1DC1">
        <w:t>associations financent des projets (investissement)</w:t>
      </w:r>
      <w:r w:rsidR="00767504">
        <w:t xml:space="preserve"> </w:t>
      </w:r>
      <w:r w:rsidR="009D1DC1">
        <w:t>et non du fonctionnement.</w:t>
      </w:r>
      <w:r w:rsidR="00767504">
        <w:t xml:space="preserve"> </w:t>
      </w:r>
      <w:r w:rsidR="00A43374">
        <w:t>Anabibou est la seule</w:t>
      </w:r>
      <w:r w:rsidR="00797CCD">
        <w:t xml:space="preserve"> à donner </w:t>
      </w:r>
      <w:r w:rsidR="00767504">
        <w:t xml:space="preserve">régulièrement </w:t>
      </w:r>
      <w:r w:rsidR="00797CCD">
        <w:t xml:space="preserve">pour le fonctionnement. </w:t>
      </w:r>
      <w:r w:rsidR="00767504">
        <w:t>C’est décision dérogatoire aux statuts avait été prise en AG il y a quelques années pour permettre la relance du centre à sa réouverture. La question se pose de poursuivre dans ce sens ou de réussir à trouver un équilibre entre fonctionnement et projet</w:t>
      </w:r>
    </w:p>
    <w:p w:rsidR="0007291E" w:rsidRDefault="00767504" w:rsidP="0007291E">
      <w:pPr>
        <w:ind w:left="567"/>
        <w:jc w:val="both"/>
      </w:pPr>
      <w:r>
        <w:t xml:space="preserve">Cela pourrait se faire en demandant plus particulièrement au CNDR, </w:t>
      </w:r>
      <w:r w:rsidR="00F04BA5">
        <w:t xml:space="preserve">un bilan </w:t>
      </w:r>
      <w:r>
        <w:t xml:space="preserve">mais surtout un budget prévisionnel </w:t>
      </w:r>
      <w:r w:rsidR="00797CCD">
        <w:t xml:space="preserve">plus détaillé </w:t>
      </w:r>
      <w:r w:rsidR="0007291E">
        <w:t>sur les lignes que nous avons l’habitude de financer. Cela nous permettrait de nous rapprocher d’un fonctionnement sous forme de projet et peut être de permettre au CNDR d’acquérir un peu plus de rigueur. Par ailleurs il est indispensable d’obtenir les écrits intermédiaires et de fin d’année beaucoup plus tôt. Le bilan semestriel 2014 est arrivé en Octobre (notre deuxième versement n’a donc été effectué qu’à cette même période) et le bilan annuel ne nous est parvenu qu’au mois de mars 2015.</w:t>
      </w:r>
    </w:p>
    <w:p w:rsidR="00DF574D" w:rsidRDefault="0007291E" w:rsidP="00797CCD">
      <w:pPr>
        <w:ind w:left="708"/>
      </w:pPr>
      <w:r>
        <w:t xml:space="preserve">Nous espérons </w:t>
      </w:r>
      <w:r w:rsidR="00DF574D">
        <w:t xml:space="preserve">que l’arrivée du Père Patient </w:t>
      </w:r>
      <w:r w:rsidR="00797CCD">
        <w:t xml:space="preserve">au CNDR </w:t>
      </w:r>
      <w:r w:rsidR="00DF574D">
        <w:t xml:space="preserve">va </w:t>
      </w:r>
      <w:r>
        <w:t>permettre d’</w:t>
      </w:r>
      <w:r w:rsidR="00DF574D">
        <w:t>arranger les choses.</w:t>
      </w:r>
    </w:p>
    <w:p w:rsidR="0007291E" w:rsidRPr="0007291E" w:rsidRDefault="00797CCD" w:rsidP="00797CCD">
      <w:pPr>
        <w:pStyle w:val="Paragraphedeliste"/>
        <w:numPr>
          <w:ilvl w:val="0"/>
          <w:numId w:val="1"/>
        </w:numPr>
        <w:rPr>
          <w:b/>
          <w:u w:val="single"/>
        </w:rPr>
      </w:pPr>
      <w:r w:rsidRPr="0007291E">
        <w:rPr>
          <w:b/>
          <w:u w:val="single"/>
        </w:rPr>
        <w:t xml:space="preserve">Actions </w:t>
      </w:r>
      <w:r w:rsidR="0007291E" w:rsidRPr="0007291E">
        <w:rPr>
          <w:b/>
          <w:u w:val="single"/>
        </w:rPr>
        <w:t xml:space="preserve">Anabibou </w:t>
      </w:r>
      <w:r w:rsidRPr="0007291E">
        <w:rPr>
          <w:b/>
          <w:u w:val="single"/>
        </w:rPr>
        <w:t>à veni</w:t>
      </w:r>
      <w:r w:rsidR="00014292" w:rsidRPr="0007291E">
        <w:rPr>
          <w:b/>
          <w:u w:val="single"/>
        </w:rPr>
        <w:t>r pour trouver des financements</w:t>
      </w:r>
      <w:r w:rsidRPr="0007291E">
        <w:rPr>
          <w:b/>
          <w:u w:val="single"/>
        </w:rPr>
        <w:t xml:space="preserve">. </w:t>
      </w:r>
    </w:p>
    <w:p w:rsidR="00797CCD" w:rsidRDefault="00797CCD" w:rsidP="0007291E">
      <w:pPr>
        <w:pStyle w:val="Paragraphedeliste"/>
        <w:numPr>
          <w:ilvl w:val="0"/>
          <w:numId w:val="4"/>
        </w:numPr>
        <w:ind w:left="567" w:hanging="567"/>
        <w:jc w:val="both"/>
      </w:pPr>
      <w:r>
        <w:t>Lors du f</w:t>
      </w:r>
      <w:r w:rsidR="00DF574D">
        <w:t>o</w:t>
      </w:r>
      <w:r>
        <w:t xml:space="preserve">rum des associations à Tarare, des contacts ont été pris </w:t>
      </w:r>
      <w:r w:rsidR="00DF574D">
        <w:t xml:space="preserve">avec une chorale qui donnera un concert au profit </w:t>
      </w:r>
      <w:r w:rsidR="0007291E">
        <w:t xml:space="preserve">d’Anabibou mais en 2016. </w:t>
      </w:r>
    </w:p>
    <w:p w:rsidR="0007291E" w:rsidRDefault="0007291E" w:rsidP="0007291E">
      <w:pPr>
        <w:pStyle w:val="Paragraphedeliste"/>
        <w:ind w:left="567" w:hanging="567"/>
        <w:jc w:val="both"/>
      </w:pPr>
    </w:p>
    <w:p w:rsidR="00797CCD" w:rsidRDefault="00797CCD" w:rsidP="0007291E">
      <w:pPr>
        <w:pStyle w:val="Paragraphedeliste"/>
        <w:numPr>
          <w:ilvl w:val="0"/>
          <w:numId w:val="4"/>
        </w:numPr>
        <w:ind w:left="567" w:hanging="567"/>
        <w:jc w:val="both"/>
      </w:pPr>
      <w:r>
        <w:t>Proposition faite par  Stéphane</w:t>
      </w:r>
      <w:r w:rsidR="0007291E">
        <w:t>,</w:t>
      </w:r>
      <w:r>
        <w:t> </w:t>
      </w:r>
      <w:r w:rsidR="0007291E">
        <w:t xml:space="preserve">un adhérent </w:t>
      </w:r>
      <w:r>
        <w:t>: une fabr</w:t>
      </w:r>
      <w:r w:rsidR="0007291E">
        <w:t xml:space="preserve">ication de bière a été réalisée, par un groupe de brasseur dont il fait partie, dont la vente se fera au profit </w:t>
      </w:r>
      <w:r>
        <w:t>d’une association. Anabibou a été élue.</w:t>
      </w:r>
      <w:r w:rsidR="00014292">
        <w:t xml:space="preserve"> </w:t>
      </w:r>
      <w:r>
        <w:t xml:space="preserve">La vente de bières va être réalisée par la brasserie « du bout du monde ». </w:t>
      </w:r>
      <w:r w:rsidR="0007291E">
        <w:t xml:space="preserve">Environ </w:t>
      </w:r>
      <w:r>
        <w:t>3000 bouteilles seront mises en vente d’ici 2 ou 3 mois.</w:t>
      </w:r>
    </w:p>
    <w:p w:rsidR="00797CCD" w:rsidRDefault="00797CCD" w:rsidP="0007291E">
      <w:pPr>
        <w:pStyle w:val="Paragraphedeliste"/>
        <w:ind w:left="567" w:hanging="567"/>
      </w:pPr>
    </w:p>
    <w:p w:rsidR="00797CCD" w:rsidRDefault="0007291E" w:rsidP="00B65E1F">
      <w:pPr>
        <w:pStyle w:val="Paragraphedeliste"/>
        <w:numPr>
          <w:ilvl w:val="0"/>
          <w:numId w:val="4"/>
        </w:numPr>
        <w:ind w:left="567" w:hanging="567"/>
        <w:jc w:val="both"/>
      </w:pPr>
      <w:r>
        <w:t>Plusieurs adhérents vont remonter que des personnes seraient prêtes à faire des dons à Anabibou mais souhaiterai</w:t>
      </w:r>
      <w:r w:rsidR="00B65E1F">
        <w:t>en</w:t>
      </w:r>
      <w:r>
        <w:t xml:space="preserve">t des modes de paiement simplifiés : prélèvement automatique, paiement en ligne… </w:t>
      </w:r>
    </w:p>
    <w:p w:rsidR="0007291E" w:rsidRDefault="0007291E" w:rsidP="00B65E1F">
      <w:pPr>
        <w:pStyle w:val="Paragraphedeliste"/>
        <w:ind w:left="567"/>
        <w:jc w:val="both"/>
      </w:pPr>
    </w:p>
    <w:p w:rsidR="00B65E1F" w:rsidRDefault="0007291E" w:rsidP="00797CCD">
      <w:pPr>
        <w:pStyle w:val="Paragraphedeliste"/>
        <w:numPr>
          <w:ilvl w:val="0"/>
          <w:numId w:val="4"/>
        </w:numPr>
        <w:ind w:left="567" w:hanging="567"/>
        <w:jc w:val="both"/>
      </w:pPr>
      <w:r>
        <w:t>La question est posée de men</w:t>
      </w:r>
      <w:r w:rsidR="00B65E1F">
        <w:t>e</w:t>
      </w:r>
      <w:r>
        <w:t>r une action "micro-don"</w:t>
      </w:r>
      <w:r w:rsidR="00B65E1F">
        <w:t>. Cela consiste à proposer à l’entrée d’un super marché des "tickets de dons" (1, 2 ou 3 €) que les clients payent en même temps que leurs achats et que le magasin reverse ensuite çà l’association. Une réflexion va être menée par le bureau sur la faisabilité de cette action (durée, disponibilité, rentabilité…</w:t>
      </w:r>
    </w:p>
    <w:p w:rsidR="00B65E1F" w:rsidRDefault="00B65E1F" w:rsidP="00B65E1F">
      <w:pPr>
        <w:pStyle w:val="Paragraphedeliste"/>
      </w:pPr>
    </w:p>
    <w:p w:rsidR="00B65E1F" w:rsidRDefault="00B65E1F" w:rsidP="00165EB6">
      <w:pPr>
        <w:pStyle w:val="Paragraphedeliste"/>
        <w:numPr>
          <w:ilvl w:val="0"/>
          <w:numId w:val="4"/>
        </w:numPr>
        <w:ind w:left="709" w:hanging="283"/>
        <w:jc w:val="both"/>
      </w:pPr>
      <w:r>
        <w:t>La question</w:t>
      </w:r>
      <w:r w:rsidR="00797CCD">
        <w:t xml:space="preserve"> de maintenir un chalet au marché de Noël</w:t>
      </w:r>
      <w:r>
        <w:t xml:space="preserve"> se pose réellement compte tenu du travail que représente la confection des confitures</w:t>
      </w:r>
      <w:r w:rsidR="00797CCD">
        <w:t>.</w:t>
      </w:r>
      <w:r>
        <w:t xml:space="preserve"> La question sera travaillé</w:t>
      </w:r>
      <w:r w:rsidR="00165EB6">
        <w:t>e</w:t>
      </w:r>
      <w:r>
        <w:t xml:space="preserve"> par le bureau et les adhérentes qui confectionnent les confitures.</w:t>
      </w:r>
    </w:p>
    <w:p w:rsidR="00B65E1F" w:rsidRPr="00B65E1F" w:rsidRDefault="00B65E1F" w:rsidP="00B65E1F">
      <w:pPr>
        <w:pStyle w:val="Paragraphedeliste"/>
        <w:rPr>
          <w:u w:val="single"/>
        </w:rPr>
      </w:pPr>
    </w:p>
    <w:p w:rsidR="00953768" w:rsidRPr="00B65E1F" w:rsidRDefault="00B65E1F" w:rsidP="00B65E1F">
      <w:pPr>
        <w:pStyle w:val="Paragraphedeliste"/>
        <w:numPr>
          <w:ilvl w:val="0"/>
          <w:numId w:val="1"/>
        </w:numPr>
        <w:jc w:val="both"/>
        <w:rPr>
          <w:b/>
        </w:rPr>
      </w:pPr>
      <w:r w:rsidRPr="00B65E1F">
        <w:rPr>
          <w:u w:val="single"/>
        </w:rPr>
        <w:t xml:space="preserve"> </w:t>
      </w:r>
      <w:r w:rsidR="00FF257F" w:rsidRPr="00B65E1F">
        <w:rPr>
          <w:b/>
          <w:u w:val="single"/>
        </w:rPr>
        <w:t xml:space="preserve">Attributions </w:t>
      </w:r>
      <w:r>
        <w:rPr>
          <w:b/>
          <w:u w:val="single"/>
        </w:rPr>
        <w:t xml:space="preserve">des aides </w:t>
      </w:r>
      <w:r w:rsidR="00FF257F" w:rsidRPr="00B65E1F">
        <w:rPr>
          <w:b/>
          <w:u w:val="single"/>
        </w:rPr>
        <w:t>pour les p</w:t>
      </w:r>
      <w:r w:rsidR="00BF749C" w:rsidRPr="00B65E1F">
        <w:rPr>
          <w:b/>
          <w:u w:val="single"/>
        </w:rPr>
        <w:t xml:space="preserve">rojets </w:t>
      </w:r>
      <w:r w:rsidR="00953768" w:rsidRPr="00B65E1F">
        <w:rPr>
          <w:b/>
          <w:u w:val="single"/>
        </w:rPr>
        <w:t>2015</w:t>
      </w:r>
      <w:r w:rsidR="00244BDA" w:rsidRPr="00B65E1F">
        <w:rPr>
          <w:b/>
          <w:u w:val="single"/>
        </w:rPr>
        <w:t> :</w:t>
      </w:r>
      <w:r w:rsidR="00F46387" w:rsidRPr="00B65E1F">
        <w:rPr>
          <w:b/>
          <w:u w:val="single"/>
        </w:rPr>
        <w:t xml:space="preserve"> </w:t>
      </w:r>
    </w:p>
    <w:p w:rsidR="00165EB6" w:rsidRDefault="00215A4E" w:rsidP="00165EB6">
      <w:pPr>
        <w:pStyle w:val="Paragraphedeliste"/>
        <w:numPr>
          <w:ilvl w:val="0"/>
          <w:numId w:val="5"/>
        </w:numPr>
        <w:ind w:left="709"/>
        <w:jc w:val="both"/>
      </w:pPr>
      <w:r>
        <w:t>Le CNDR demande 4</w:t>
      </w:r>
      <w:r w:rsidR="00165EB6">
        <w:t>500</w:t>
      </w:r>
      <w:r>
        <w:t xml:space="preserve"> € (</w:t>
      </w:r>
      <w:r w:rsidR="00165EB6">
        <w:t>soit plus de 5</w:t>
      </w:r>
      <w:r>
        <w:t>00 € de plus</w:t>
      </w:r>
      <w:r w:rsidR="00165EB6">
        <w:t xml:space="preserve"> que l’année passée</w:t>
      </w:r>
      <w:r>
        <w:t>) sans justificati</w:t>
      </w:r>
      <w:r w:rsidR="00165EB6">
        <w:t>on particulière. Il est donc décidé d’attribuer au maximum 4000€ sous réserve d’avoir un budget prévisionnel détaillé pour les trois rubriques du projet global du CNDR que nous finançons habituellement (santé scolarisation, agriculture)</w:t>
      </w:r>
    </w:p>
    <w:p w:rsidR="004F1490" w:rsidRDefault="00165EB6" w:rsidP="00165EB6">
      <w:pPr>
        <w:ind w:left="709"/>
        <w:jc w:val="both"/>
      </w:pPr>
      <w:r>
        <w:t xml:space="preserve">Les 5 adhérents qui vont aller sur place </w:t>
      </w:r>
      <w:r w:rsidR="00797CCD">
        <w:t>verr</w:t>
      </w:r>
      <w:r>
        <w:t>ont s’il est possible d’améliorer certaines choses dans ses lignes (</w:t>
      </w:r>
      <w:r w:rsidR="00F15CD6">
        <w:t>Passage d</w:t>
      </w:r>
      <w:r w:rsidR="00797CCD">
        <w:t xml:space="preserve">’une infirmière régulièrement, </w:t>
      </w:r>
      <w:r w:rsidR="00F15CD6">
        <w:t xml:space="preserve">Voir </w:t>
      </w:r>
      <w:r>
        <w:t xml:space="preserve">pour une formation si </w:t>
      </w:r>
      <w:r w:rsidR="00797CCD">
        <w:t xml:space="preserve">Céline s’occupe des soins des </w:t>
      </w:r>
      <w:r w:rsidR="00F15CD6">
        <w:t>enfant</w:t>
      </w:r>
      <w:r w:rsidR="00797CCD">
        <w:t>s</w:t>
      </w:r>
      <w:r>
        <w:t>, maitre d’étude</w:t>
      </w:r>
      <w:r w:rsidR="00797CCD">
        <w:t>…)</w:t>
      </w:r>
    </w:p>
    <w:p w:rsidR="002C0EE8" w:rsidRDefault="00F15CD6" w:rsidP="002C0EE8">
      <w:pPr>
        <w:pStyle w:val="Paragraphedeliste"/>
        <w:numPr>
          <w:ilvl w:val="0"/>
          <w:numId w:val="5"/>
        </w:numPr>
        <w:ind w:left="709" w:hanging="283"/>
      </w:pPr>
      <w:r>
        <w:lastRenderedPageBreak/>
        <w:t>A</w:t>
      </w:r>
      <w:r w:rsidR="00165EB6">
        <w:t>PEED</w:t>
      </w:r>
      <w:r>
        <w:t> :</w:t>
      </w:r>
      <w:r w:rsidR="003C5782">
        <w:t xml:space="preserve"> </w:t>
      </w:r>
      <w:r w:rsidR="00165EB6">
        <w:t>Il est décidé compte tenu du sérieux du travail effectué par Barthélémy et ses collaborateurs de renouveler le soutien et de l’augmenter de 500 € soit un montant attribué de 2000 €</w:t>
      </w:r>
    </w:p>
    <w:p w:rsidR="00A735A1" w:rsidRDefault="00A735A1" w:rsidP="00A735A1">
      <w:pPr>
        <w:pStyle w:val="Paragraphedeliste"/>
        <w:ind w:left="709"/>
      </w:pPr>
      <w:bookmarkStart w:id="0" w:name="_GoBack"/>
      <w:bookmarkEnd w:id="0"/>
    </w:p>
    <w:p w:rsidR="00B852E5" w:rsidRDefault="00B864B7" w:rsidP="00B852E5">
      <w:pPr>
        <w:pStyle w:val="Paragraphedeliste"/>
        <w:numPr>
          <w:ilvl w:val="0"/>
          <w:numId w:val="5"/>
        </w:numPr>
        <w:spacing w:after="0"/>
        <w:ind w:left="709" w:hanging="283"/>
      </w:pPr>
      <w:r>
        <w:t xml:space="preserve">Les </w:t>
      </w:r>
      <w:r w:rsidR="00FF257F">
        <w:t>parrainages</w:t>
      </w:r>
      <w:r>
        <w:t xml:space="preserve"> : </w:t>
      </w:r>
      <w:r w:rsidR="002C0EE8">
        <w:t>Il est décidé de donné suite aux différentes demandes</w:t>
      </w:r>
      <w:r w:rsidR="00B852E5">
        <w:t xml:space="preserve"> de parrainage</w:t>
      </w:r>
      <w:r w:rsidR="002C0EE8">
        <w:t>. Pour être parrain il fa</w:t>
      </w:r>
      <w:r w:rsidR="00B852E5">
        <w:t>u</w:t>
      </w:r>
      <w:r w:rsidR="002C0EE8">
        <w:t>dra être adhérents et signer la conve</w:t>
      </w:r>
      <w:r w:rsidR="00B852E5">
        <w:t>n</w:t>
      </w:r>
      <w:r w:rsidR="002C0EE8">
        <w:t>tion et s’engager à verser 180 € de parrainage et 10 € po</w:t>
      </w:r>
      <w:r w:rsidR="00B852E5">
        <w:t>ur les frais de suivi sur place.</w:t>
      </w:r>
    </w:p>
    <w:p w:rsidR="00B852E5" w:rsidRDefault="00B852E5" w:rsidP="00B852E5">
      <w:pPr>
        <w:pStyle w:val="Paragraphedeliste"/>
        <w:spacing w:after="0"/>
        <w:ind w:left="709"/>
      </w:pPr>
    </w:p>
    <w:p w:rsidR="00FF257F" w:rsidRDefault="00FF257F" w:rsidP="00B852E5">
      <w:pPr>
        <w:pStyle w:val="Paragraphedeliste"/>
        <w:spacing w:after="0"/>
        <w:ind w:left="709"/>
      </w:pPr>
      <w:r>
        <w:t>Fin de l’AG à 17h30</w:t>
      </w:r>
    </w:p>
    <w:sectPr w:rsidR="00FF257F" w:rsidSect="00A51ECE">
      <w:pgSz w:w="11906" w:h="16838"/>
      <w:pgMar w:top="426" w:right="70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7B4CBD"/>
    <w:multiLevelType w:val="hybridMultilevel"/>
    <w:tmpl w:val="879281BE"/>
    <w:lvl w:ilvl="0" w:tplc="040C000F">
      <w:start w:val="1"/>
      <w:numFmt w:val="decimal"/>
      <w:lvlText w:val="%1."/>
      <w:lvlJc w:val="left"/>
      <w:pPr>
        <w:ind w:left="1428" w:hanging="360"/>
      </w:p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1">
    <w:nsid w:val="18813CA5"/>
    <w:multiLevelType w:val="hybridMultilevel"/>
    <w:tmpl w:val="3BA6E026"/>
    <w:lvl w:ilvl="0" w:tplc="94AC21AC">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
    <w:nsid w:val="3479535B"/>
    <w:multiLevelType w:val="hybridMultilevel"/>
    <w:tmpl w:val="50A2CF08"/>
    <w:lvl w:ilvl="0" w:tplc="1BAE3F42">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3">
    <w:nsid w:val="4B065B44"/>
    <w:multiLevelType w:val="hybridMultilevel"/>
    <w:tmpl w:val="CFF44A52"/>
    <w:lvl w:ilvl="0" w:tplc="91D2B13A">
      <w:start w:val="1"/>
      <w:numFmt w:val="upperRoman"/>
      <w:lvlText w:val="%1-"/>
      <w:lvlJc w:val="left"/>
      <w:pPr>
        <w:ind w:left="720" w:hanging="360"/>
      </w:pPr>
      <w:rPr>
        <w:rFonts w:asciiTheme="minorHAnsi" w:eastAsiaTheme="minorHAnsi" w:hAnsiTheme="minorHAnsi" w:cstheme="minorBidi"/>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615E20A4"/>
    <w:multiLevelType w:val="hybridMultilevel"/>
    <w:tmpl w:val="E642217E"/>
    <w:lvl w:ilvl="0" w:tplc="36D4CD3A">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2"/>
  </w:compat>
  <w:rsids>
    <w:rsidRoot w:val="00A3656D"/>
    <w:rsid w:val="00014292"/>
    <w:rsid w:val="000566C7"/>
    <w:rsid w:val="0007291E"/>
    <w:rsid w:val="000D40E7"/>
    <w:rsid w:val="00115EFF"/>
    <w:rsid w:val="00146C9B"/>
    <w:rsid w:val="0014743D"/>
    <w:rsid w:val="00165EB6"/>
    <w:rsid w:val="00215A4E"/>
    <w:rsid w:val="002254CE"/>
    <w:rsid w:val="00244BDA"/>
    <w:rsid w:val="002A0590"/>
    <w:rsid w:val="002B053B"/>
    <w:rsid w:val="002C0EE8"/>
    <w:rsid w:val="003C5782"/>
    <w:rsid w:val="00417942"/>
    <w:rsid w:val="004212D1"/>
    <w:rsid w:val="004A2703"/>
    <w:rsid w:val="004B3363"/>
    <w:rsid w:val="004D0A03"/>
    <w:rsid w:val="004F1490"/>
    <w:rsid w:val="00512646"/>
    <w:rsid w:val="005B6B48"/>
    <w:rsid w:val="005D33E8"/>
    <w:rsid w:val="00651642"/>
    <w:rsid w:val="00673D14"/>
    <w:rsid w:val="006B49AB"/>
    <w:rsid w:val="006F5CE5"/>
    <w:rsid w:val="00767504"/>
    <w:rsid w:val="0078100A"/>
    <w:rsid w:val="00797CCD"/>
    <w:rsid w:val="007C2F95"/>
    <w:rsid w:val="007D5D17"/>
    <w:rsid w:val="00843C45"/>
    <w:rsid w:val="00846DF2"/>
    <w:rsid w:val="008E3E4A"/>
    <w:rsid w:val="00953768"/>
    <w:rsid w:val="0096711C"/>
    <w:rsid w:val="009809FB"/>
    <w:rsid w:val="0098578C"/>
    <w:rsid w:val="009D1DC1"/>
    <w:rsid w:val="00A3656D"/>
    <w:rsid w:val="00A41591"/>
    <w:rsid w:val="00A43374"/>
    <w:rsid w:val="00A51ECE"/>
    <w:rsid w:val="00A735A1"/>
    <w:rsid w:val="00B00C58"/>
    <w:rsid w:val="00B469A4"/>
    <w:rsid w:val="00B65E1F"/>
    <w:rsid w:val="00B852E5"/>
    <w:rsid w:val="00B864B7"/>
    <w:rsid w:val="00B97AAD"/>
    <w:rsid w:val="00BA342D"/>
    <w:rsid w:val="00BD4985"/>
    <w:rsid w:val="00BF749C"/>
    <w:rsid w:val="00C41F18"/>
    <w:rsid w:val="00C502BD"/>
    <w:rsid w:val="00C51EA4"/>
    <w:rsid w:val="00CC03EA"/>
    <w:rsid w:val="00CC6CFC"/>
    <w:rsid w:val="00CD2C59"/>
    <w:rsid w:val="00CE57B5"/>
    <w:rsid w:val="00D040CB"/>
    <w:rsid w:val="00D72D29"/>
    <w:rsid w:val="00D73F24"/>
    <w:rsid w:val="00DF574D"/>
    <w:rsid w:val="00E006CF"/>
    <w:rsid w:val="00E052B4"/>
    <w:rsid w:val="00E1171D"/>
    <w:rsid w:val="00E5363E"/>
    <w:rsid w:val="00F04BA5"/>
    <w:rsid w:val="00F15CD6"/>
    <w:rsid w:val="00F46387"/>
    <w:rsid w:val="00FF257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2C5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B49AB"/>
    <w:pPr>
      <w:ind w:left="720"/>
      <w:contextualSpacing/>
    </w:pPr>
  </w:style>
  <w:style w:type="paragraph" w:styleId="Textedebulles">
    <w:name w:val="Balloon Text"/>
    <w:basedOn w:val="Normal"/>
    <w:link w:val="TextedebullesCar"/>
    <w:uiPriority w:val="99"/>
    <w:semiHidden/>
    <w:unhideWhenUsed/>
    <w:rsid w:val="0098578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8578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9032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4</Pages>
  <Words>1431</Words>
  <Characters>7876</Characters>
  <Application>Microsoft Office Word</Application>
  <DocSecurity>0</DocSecurity>
  <Lines>65</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UGSEL_49</dc:creator>
  <cp:lastModifiedBy>fnac</cp:lastModifiedBy>
  <cp:revision>4</cp:revision>
  <dcterms:created xsi:type="dcterms:W3CDTF">2015-03-24T18:22:00Z</dcterms:created>
  <dcterms:modified xsi:type="dcterms:W3CDTF">2015-03-24T19:22:00Z</dcterms:modified>
</cp:coreProperties>
</file>